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D2089" w14:textId="186A2CDB" w:rsidR="0030492D" w:rsidRPr="00090663" w:rsidRDefault="000C3546" w:rsidP="007A28E4">
      <w:pPr>
        <w:pStyle w:val="Notedebasdepage"/>
        <w:keepNext/>
        <w:keepLines/>
        <w:pBdr>
          <w:bottom w:val="single" w:sz="6" w:space="1" w:color="auto"/>
        </w:pBdr>
        <w:jc w:val="both"/>
        <w:rPr>
          <w:rFonts w:ascii="Ebrima" w:hAnsi="Ebrima"/>
          <w:b/>
          <w:color w:val="0070C0"/>
          <w:sz w:val="36"/>
          <w:szCs w:val="36"/>
        </w:rPr>
      </w:pPr>
      <w:r w:rsidRPr="00090663">
        <w:rPr>
          <w:rFonts w:ascii="Ebrima" w:hAnsi="Ebrima"/>
          <w:b/>
          <w:color w:val="0070C0"/>
          <w:sz w:val="36"/>
          <w:szCs w:val="36"/>
        </w:rPr>
        <w:t>Le G</w:t>
      </w:r>
      <w:r w:rsidR="000E41B1" w:rsidRPr="00090663">
        <w:rPr>
          <w:rFonts w:ascii="Ebrima" w:hAnsi="Ebrima"/>
          <w:b/>
          <w:color w:val="0070C0"/>
          <w:sz w:val="36"/>
          <w:szCs w:val="36"/>
        </w:rPr>
        <w:t>uerre d’Italia e l’Impero di Carlo V</w:t>
      </w:r>
    </w:p>
    <w:p w14:paraId="32E5EC68" w14:textId="77777777" w:rsidR="0030492D" w:rsidRPr="00090663" w:rsidRDefault="0030492D" w:rsidP="007A28E4">
      <w:pPr>
        <w:pStyle w:val="Notedebasdepage"/>
        <w:keepNext/>
        <w:keepLines/>
        <w:pBdr>
          <w:bottom w:val="single" w:sz="6" w:space="1" w:color="auto"/>
        </w:pBdr>
        <w:jc w:val="both"/>
        <w:rPr>
          <w:rFonts w:ascii="Ebrima" w:hAnsi="Ebrima"/>
          <w:b/>
          <w:color w:val="0070C0"/>
          <w:sz w:val="36"/>
          <w:szCs w:val="36"/>
        </w:rPr>
      </w:pPr>
    </w:p>
    <w:p w14:paraId="39AB13F2" w14:textId="0E95805D" w:rsidR="0030492D" w:rsidRPr="00090663" w:rsidRDefault="0030492D" w:rsidP="007A28E4">
      <w:pPr>
        <w:jc w:val="both"/>
        <w:outlineLvl w:val="0"/>
        <w:rPr>
          <w:rFonts w:asciiTheme="minorHAnsi" w:hAnsiTheme="minorHAnsi" w:cstheme="minorHAnsi"/>
          <w:color w:val="0070C0"/>
          <w:sz w:val="24"/>
          <w:szCs w:val="24"/>
        </w:rPr>
      </w:pPr>
      <w:bookmarkStart w:id="0" w:name="_Toc505352682"/>
      <w:r w:rsidRPr="00090663">
        <w:rPr>
          <w:rFonts w:asciiTheme="minorHAnsi" w:hAnsiTheme="minorHAnsi" w:cstheme="minorHAnsi"/>
          <w:color w:val="0070C0"/>
          <w:sz w:val="24"/>
          <w:szCs w:val="24"/>
        </w:rPr>
        <w:t xml:space="preserve">Le guerre d'Italia </w:t>
      </w:r>
      <w:r w:rsidR="002A57E4" w:rsidRPr="00090663">
        <w:rPr>
          <w:rFonts w:asciiTheme="minorHAnsi" w:hAnsiTheme="minorHAnsi" w:cstheme="minorHAnsi"/>
          <w:color w:val="0070C0"/>
          <w:sz w:val="24"/>
          <w:szCs w:val="24"/>
        </w:rPr>
        <w:t xml:space="preserve">(1494-1559) </w:t>
      </w:r>
      <w:r w:rsidRPr="00090663">
        <w:rPr>
          <w:rFonts w:asciiTheme="minorHAnsi" w:hAnsiTheme="minorHAnsi" w:cstheme="minorHAnsi"/>
          <w:color w:val="0070C0"/>
          <w:sz w:val="24"/>
          <w:szCs w:val="24"/>
        </w:rPr>
        <w:t>sono un lungo periodo di conflitti tra la Francia e la Spagna, che segna la vittoria e l'egemonia della Spagna sulla nostra penisola.</w:t>
      </w:r>
      <w:bookmarkEnd w:id="0"/>
      <w:r w:rsidRPr="0009066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7328ED4C" w14:textId="77777777" w:rsidR="0030492D" w:rsidRPr="00090663" w:rsidRDefault="0030492D" w:rsidP="007A28E4">
      <w:pPr>
        <w:pBdr>
          <w:bottom w:val="single" w:sz="6" w:space="1" w:color="auto"/>
        </w:pBdr>
        <w:jc w:val="both"/>
        <w:outlineLvl w:val="0"/>
        <w:rPr>
          <w:rFonts w:asciiTheme="minorHAnsi" w:hAnsiTheme="minorHAnsi" w:cstheme="minorHAnsi"/>
          <w:color w:val="0070C0"/>
          <w:sz w:val="24"/>
          <w:szCs w:val="24"/>
        </w:rPr>
      </w:pPr>
      <w:bookmarkStart w:id="1" w:name="_Toc505352683"/>
      <w:r w:rsidRPr="00090663">
        <w:rPr>
          <w:rFonts w:asciiTheme="minorHAnsi" w:hAnsiTheme="minorHAnsi" w:cstheme="minorHAnsi"/>
          <w:color w:val="0070C0"/>
          <w:sz w:val="24"/>
          <w:szCs w:val="24"/>
        </w:rPr>
        <w:t>Nel quadro delle Guerre d’Italia s’inserisce il discorso su Carlo V d’Asburgo, il sovrano che per ultimo cercò di far rivivere, ma senza successo, il mito medievale dell’impero.</w:t>
      </w:r>
      <w:bookmarkEnd w:id="1"/>
    </w:p>
    <w:p w14:paraId="04247A45" w14:textId="77777777" w:rsidR="0030492D" w:rsidRPr="00090663" w:rsidRDefault="0030492D" w:rsidP="007A28E4">
      <w:pPr>
        <w:jc w:val="both"/>
        <w:outlineLvl w:val="0"/>
        <w:rPr>
          <w:rFonts w:ascii="Ebrima" w:hAnsi="Ebrima"/>
          <w:color w:val="0000FF"/>
          <w:sz w:val="16"/>
          <w:szCs w:val="16"/>
        </w:rPr>
      </w:pPr>
    </w:p>
    <w:p w14:paraId="64121FFA" w14:textId="77777777" w:rsidR="00C51459" w:rsidRPr="00090663" w:rsidRDefault="00C51459" w:rsidP="002E4819">
      <w:pPr>
        <w:pStyle w:val="Notedebasdepage"/>
        <w:widowControl w:val="0"/>
        <w:spacing w:before="30" w:after="30"/>
        <w:ind w:left="12"/>
        <w:jc w:val="right"/>
        <w:rPr>
          <w:rFonts w:ascii="Ebrima" w:hAnsi="Ebrima"/>
          <w:i/>
          <w:iCs/>
          <w:color w:val="984806" w:themeColor="accent6" w:themeShade="80"/>
          <w:sz w:val="28"/>
          <w:szCs w:val="28"/>
        </w:rPr>
      </w:pPr>
    </w:p>
    <w:p w14:paraId="48C25368" w14:textId="2661B0A9" w:rsidR="002E4819" w:rsidRPr="00090663" w:rsidRDefault="002E4819" w:rsidP="002E4819">
      <w:pPr>
        <w:pStyle w:val="Notedebasdepage"/>
        <w:widowControl w:val="0"/>
        <w:spacing w:before="30" w:after="30"/>
        <w:ind w:left="12"/>
        <w:jc w:val="right"/>
        <w:rPr>
          <w:rFonts w:ascii="Ebrima" w:hAnsi="Ebrima"/>
        </w:rPr>
      </w:pPr>
      <w:r w:rsidRPr="00090663">
        <w:rPr>
          <w:rFonts w:ascii="Ebrima" w:hAnsi="Ebrima"/>
          <w:color w:val="984806" w:themeColor="accent6" w:themeShade="80"/>
        </w:rPr>
        <w:t>“o Franza o Spagna, purché se magna”</w:t>
      </w:r>
      <w:r w:rsidR="00C51459" w:rsidRPr="00090663">
        <w:rPr>
          <w:rFonts w:ascii="Ebrima" w:hAnsi="Ebrima"/>
        </w:rPr>
        <w:t xml:space="preserve"> (detto popolare)</w:t>
      </w:r>
    </w:p>
    <w:p w14:paraId="3314D4B1" w14:textId="41305A40" w:rsidR="002E4819" w:rsidRPr="00090663" w:rsidRDefault="002E4819" w:rsidP="002E4819">
      <w:pPr>
        <w:pStyle w:val="Notedebasdepage"/>
        <w:widowControl w:val="0"/>
        <w:spacing w:before="30" w:after="30"/>
        <w:ind w:left="12"/>
        <w:jc w:val="right"/>
        <w:rPr>
          <w:rFonts w:ascii="Ebrima" w:hAnsi="Ebrima"/>
          <w:i/>
          <w:iCs/>
        </w:rPr>
      </w:pPr>
    </w:p>
    <w:p w14:paraId="77031BD1" w14:textId="5E625827" w:rsidR="002E4819" w:rsidRPr="00090663" w:rsidRDefault="002E4819" w:rsidP="002E4819">
      <w:pPr>
        <w:pStyle w:val="Notedebasdepage"/>
        <w:widowControl w:val="0"/>
        <w:spacing w:before="30" w:after="30"/>
        <w:ind w:left="12"/>
        <w:jc w:val="right"/>
        <w:rPr>
          <w:rFonts w:ascii="Ebrima" w:hAnsi="Ebrima"/>
        </w:rPr>
      </w:pPr>
      <w:r w:rsidRPr="00090663">
        <w:rPr>
          <w:rFonts w:ascii="Ebrima" w:hAnsi="Ebrima"/>
          <w:color w:val="984806" w:themeColor="accent6" w:themeShade="80"/>
        </w:rPr>
        <w:t>“sul mio regno non tramonta mai il sole”</w:t>
      </w:r>
      <w:r w:rsidRPr="00090663">
        <w:rPr>
          <w:rFonts w:ascii="Ebrima" w:hAnsi="Ebrima"/>
          <w:i/>
          <w:iCs/>
        </w:rPr>
        <w:t xml:space="preserve"> </w:t>
      </w:r>
      <w:r w:rsidRPr="00090663">
        <w:rPr>
          <w:rFonts w:ascii="Ebrima" w:hAnsi="Ebrima"/>
        </w:rPr>
        <w:t>(Carlo V</w:t>
      </w:r>
      <w:r w:rsidR="00C51459" w:rsidRPr="00090663">
        <w:rPr>
          <w:rFonts w:ascii="Ebrima" w:hAnsi="Ebrima"/>
        </w:rPr>
        <w:t>)</w:t>
      </w:r>
    </w:p>
    <w:p w14:paraId="4BD59B0A" w14:textId="77777777" w:rsidR="0025300E" w:rsidRPr="00090663" w:rsidRDefault="0025300E" w:rsidP="002E4819">
      <w:pPr>
        <w:pStyle w:val="Notedebasdepage"/>
        <w:widowControl w:val="0"/>
        <w:spacing w:before="30" w:after="30"/>
        <w:ind w:left="12"/>
        <w:jc w:val="right"/>
        <w:rPr>
          <w:rFonts w:ascii="Ebrima" w:hAnsi="Ebrima"/>
        </w:rPr>
      </w:pPr>
    </w:p>
    <w:p w14:paraId="7AADB17B" w14:textId="472614E0" w:rsidR="00A849A9" w:rsidRPr="00090663" w:rsidRDefault="00A849A9" w:rsidP="002E4819">
      <w:pPr>
        <w:pStyle w:val="Notedebasdepage"/>
        <w:widowControl w:val="0"/>
        <w:spacing w:before="30" w:after="30"/>
        <w:ind w:left="12"/>
        <w:jc w:val="right"/>
        <w:rPr>
          <w:rFonts w:ascii="Ebrima" w:hAnsi="Ebrima"/>
        </w:rPr>
      </w:pPr>
      <w:r w:rsidRPr="00090663">
        <w:rPr>
          <w:rFonts w:ascii="Ebrima" w:hAnsi="Ebrima"/>
          <w:color w:val="984806" w:themeColor="accent6" w:themeShade="80"/>
        </w:rPr>
        <w:t xml:space="preserve">“il più saggio imperatore e giusto / che sia stato e sarà mai dopo Augusto” </w:t>
      </w:r>
      <w:r w:rsidRPr="00090663">
        <w:rPr>
          <w:rFonts w:ascii="Ebrima" w:hAnsi="Ebrima"/>
        </w:rPr>
        <w:t>(Ariosto)</w:t>
      </w:r>
    </w:p>
    <w:p w14:paraId="06734DB6" w14:textId="77777777" w:rsidR="0030492D" w:rsidRPr="00090663" w:rsidRDefault="0030492D" w:rsidP="007A28E4">
      <w:pPr>
        <w:pStyle w:val="Notedebasdepage"/>
        <w:keepNext/>
        <w:keepLines/>
        <w:jc w:val="both"/>
        <w:rPr>
          <w:rFonts w:ascii="Ebrima" w:hAnsi="Ebrima"/>
          <w:sz w:val="13"/>
        </w:rPr>
      </w:pPr>
    </w:p>
    <w:p w14:paraId="1078EBC7" w14:textId="77777777" w:rsidR="00D705BD" w:rsidRPr="00090663" w:rsidRDefault="00D705BD" w:rsidP="007A28E4">
      <w:pPr>
        <w:pStyle w:val="Notedebasdepage"/>
        <w:keepNext/>
        <w:keepLines/>
        <w:jc w:val="both"/>
        <w:rPr>
          <w:rFonts w:ascii="Ebrima" w:hAnsi="Ebrima"/>
          <w:sz w:val="13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it-IT"/>
        </w:rPr>
        <w:id w:val="1889360194"/>
        <w:docPartObj>
          <w:docPartGallery w:val="Table of Contents"/>
          <w:docPartUnique/>
        </w:docPartObj>
      </w:sdtPr>
      <w:sdtContent>
        <w:p w14:paraId="09F9EEAA" w14:textId="77777777" w:rsidR="00522167" w:rsidRPr="00090663" w:rsidRDefault="00522167">
          <w:pPr>
            <w:pStyle w:val="En-ttedetabledesmatires"/>
            <w:rPr>
              <w:color w:val="002060"/>
            </w:rPr>
          </w:pPr>
          <w:r w:rsidRPr="00090663">
            <w:rPr>
              <w:color w:val="002060"/>
            </w:rPr>
            <w:t>Sommario</w:t>
          </w:r>
        </w:p>
        <w:p w14:paraId="54459A2B" w14:textId="149E5962" w:rsidR="00522167" w:rsidRPr="00090663" w:rsidRDefault="004B7DF6" w:rsidP="00522167">
          <w:pPr>
            <w:pStyle w:val="TM2"/>
            <w:rPr>
              <w:rStyle w:val="Hyperlien"/>
              <w:rFonts w:ascii="Ebrima" w:hAnsi="Ebrima"/>
              <w:color w:val="002060"/>
            </w:rPr>
          </w:pPr>
          <w:r w:rsidRPr="00090663">
            <w:rPr>
              <w:color w:val="002060"/>
            </w:rPr>
            <w:fldChar w:fldCharType="begin"/>
          </w:r>
          <w:r w:rsidR="00522167" w:rsidRPr="00090663">
            <w:rPr>
              <w:color w:val="002060"/>
            </w:rPr>
            <w:instrText xml:space="preserve"> TOC \o "1-3" \h \z \u </w:instrText>
          </w:r>
          <w:r w:rsidRPr="00090663">
            <w:rPr>
              <w:color w:val="002060"/>
            </w:rPr>
            <w:fldChar w:fldCharType="separate"/>
          </w:r>
          <w:hyperlink w:anchor="_Toc505352684" w:history="1">
            <w:r w:rsidR="00522167" w:rsidRPr="00090663">
              <w:rPr>
                <w:rStyle w:val="Hyperlien"/>
                <w:rFonts w:ascii="Ebrima" w:hAnsi="Ebrima"/>
                <w:color w:val="002060"/>
              </w:rPr>
              <w:t>1/ Le Guerre d’Italia (1494-1559)</w:t>
            </w:r>
            <w:r w:rsidR="00522167" w:rsidRPr="00090663">
              <w:rPr>
                <w:rStyle w:val="Hyperlien"/>
                <w:rFonts w:ascii="Ebrima" w:hAnsi="Ebrima"/>
                <w:webHidden/>
                <w:color w:val="002060"/>
              </w:rPr>
              <w:tab/>
            </w:r>
            <w:r w:rsidRPr="00090663">
              <w:rPr>
                <w:rStyle w:val="Hyperlien"/>
                <w:rFonts w:ascii="Ebrima" w:hAnsi="Ebrima"/>
                <w:webHidden/>
                <w:color w:val="002060"/>
              </w:rPr>
              <w:fldChar w:fldCharType="begin"/>
            </w:r>
            <w:r w:rsidR="00522167" w:rsidRPr="00090663">
              <w:rPr>
                <w:rStyle w:val="Hyperlien"/>
                <w:rFonts w:ascii="Ebrima" w:hAnsi="Ebrima"/>
                <w:webHidden/>
                <w:color w:val="002060"/>
              </w:rPr>
              <w:instrText xml:space="preserve"> PAGEREF _Toc505352684 \h </w:instrText>
            </w:r>
            <w:r w:rsidRPr="00090663">
              <w:rPr>
                <w:rStyle w:val="Hyperlien"/>
                <w:rFonts w:ascii="Ebrima" w:hAnsi="Ebrima"/>
                <w:webHidden/>
                <w:color w:val="002060"/>
              </w:rPr>
            </w:r>
            <w:r w:rsidRPr="00090663">
              <w:rPr>
                <w:rStyle w:val="Hyperlien"/>
                <w:rFonts w:ascii="Ebrima" w:hAnsi="Ebrima"/>
                <w:webHidden/>
                <w:color w:val="002060"/>
              </w:rPr>
              <w:fldChar w:fldCharType="separate"/>
            </w:r>
            <w:r w:rsidR="005578E0">
              <w:rPr>
                <w:rStyle w:val="Hyperlien"/>
                <w:rFonts w:ascii="Ebrima" w:hAnsi="Ebrima"/>
                <w:noProof/>
                <w:webHidden/>
                <w:color w:val="002060"/>
              </w:rPr>
              <w:t>2</w:t>
            </w:r>
            <w:r w:rsidRPr="00090663">
              <w:rPr>
                <w:rStyle w:val="Hyperlien"/>
                <w:rFonts w:ascii="Ebrima" w:hAnsi="Ebrima"/>
                <w:webHidden/>
                <w:color w:val="002060"/>
              </w:rPr>
              <w:fldChar w:fldCharType="end"/>
            </w:r>
          </w:hyperlink>
        </w:p>
        <w:p w14:paraId="0D38361F" w14:textId="220C4B06" w:rsidR="00522167" w:rsidRPr="00090663" w:rsidRDefault="00000000" w:rsidP="00522167">
          <w:pPr>
            <w:pStyle w:val="TM2"/>
            <w:rPr>
              <w:color w:val="002060"/>
            </w:rPr>
          </w:pPr>
          <w:hyperlink w:anchor="_Toc505352730" w:history="1">
            <w:r w:rsidR="00522167" w:rsidRPr="00090663">
              <w:rPr>
                <w:rStyle w:val="Hyperlien"/>
                <w:rFonts w:ascii="Ebrima" w:hAnsi="Ebrima"/>
                <w:color w:val="002060"/>
              </w:rPr>
              <w:t>2/ L’impero di Carlo V, “l’ultimo degli eredi di Carlo Magno”</w:t>
            </w:r>
            <w:r w:rsidR="00522167" w:rsidRPr="00090663">
              <w:rPr>
                <w:webHidden/>
                <w:color w:val="002060"/>
              </w:rPr>
              <w:tab/>
            </w:r>
            <w:r w:rsidR="004B7DF6" w:rsidRPr="00090663">
              <w:rPr>
                <w:webHidden/>
                <w:color w:val="002060"/>
              </w:rPr>
              <w:fldChar w:fldCharType="begin"/>
            </w:r>
            <w:r w:rsidR="00522167" w:rsidRPr="00090663">
              <w:rPr>
                <w:webHidden/>
                <w:color w:val="002060"/>
              </w:rPr>
              <w:instrText xml:space="preserve"> PAGEREF _Toc505352730 \h </w:instrText>
            </w:r>
            <w:r w:rsidR="004B7DF6" w:rsidRPr="00090663">
              <w:rPr>
                <w:webHidden/>
                <w:color w:val="002060"/>
              </w:rPr>
            </w:r>
            <w:r w:rsidR="004B7DF6" w:rsidRPr="00090663">
              <w:rPr>
                <w:webHidden/>
                <w:color w:val="002060"/>
              </w:rPr>
              <w:fldChar w:fldCharType="separate"/>
            </w:r>
            <w:r w:rsidR="005578E0">
              <w:rPr>
                <w:noProof/>
                <w:webHidden/>
                <w:color w:val="002060"/>
              </w:rPr>
              <w:t>12</w:t>
            </w:r>
            <w:r w:rsidR="004B7DF6" w:rsidRPr="00090663">
              <w:rPr>
                <w:webHidden/>
                <w:color w:val="002060"/>
              </w:rPr>
              <w:fldChar w:fldCharType="end"/>
            </w:r>
          </w:hyperlink>
        </w:p>
        <w:p w14:paraId="4080F637" w14:textId="77777777" w:rsidR="00522167" w:rsidRPr="00090663" w:rsidRDefault="004B7DF6">
          <w:r w:rsidRPr="00090663">
            <w:rPr>
              <w:color w:val="002060"/>
            </w:rPr>
            <w:fldChar w:fldCharType="end"/>
          </w:r>
        </w:p>
      </w:sdtContent>
    </w:sdt>
    <w:p w14:paraId="2E72633D" w14:textId="77777777" w:rsidR="00D705BD" w:rsidRPr="00090663" w:rsidRDefault="00D705BD" w:rsidP="007A28E4">
      <w:pPr>
        <w:pStyle w:val="Notedebasdepage"/>
        <w:keepNext/>
        <w:keepLines/>
        <w:jc w:val="both"/>
        <w:rPr>
          <w:rFonts w:ascii="Ebrima" w:hAnsi="Ebrima"/>
          <w:sz w:val="13"/>
        </w:rPr>
      </w:pPr>
    </w:p>
    <w:p w14:paraId="7555EB08" w14:textId="77777777" w:rsidR="00A7613F" w:rsidRPr="00090663" w:rsidRDefault="00A7613F" w:rsidP="007A28E4">
      <w:pPr>
        <w:pStyle w:val="Notedebasdepage"/>
        <w:keepNext/>
        <w:keepLines/>
        <w:jc w:val="both"/>
        <w:rPr>
          <w:rFonts w:ascii="Calibri" w:hAnsi="Calibri"/>
          <w:sz w:val="13"/>
        </w:rPr>
      </w:pPr>
    </w:p>
    <w:p w14:paraId="4590A2D0" w14:textId="6797C2E7" w:rsidR="0053136D" w:rsidRPr="00090663" w:rsidRDefault="0053136D" w:rsidP="002530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b/>
          <w:color w:val="0070C0"/>
          <w:sz w:val="22"/>
          <w:szCs w:val="22"/>
        </w:rPr>
        <w:t>Linea del tempo</w:t>
      </w:r>
      <w:r w:rsidRPr="00090663">
        <w:rPr>
          <w:rFonts w:ascii="Ebrima" w:hAnsi="Ebrima"/>
          <w:color w:val="1F497D" w:themeColor="text2"/>
          <w:sz w:val="22"/>
          <w:szCs w:val="22"/>
        </w:rPr>
        <w:t xml:space="preserve"> </w:t>
      </w:r>
      <w:r w:rsidRPr="00090663">
        <w:rPr>
          <w:rFonts w:ascii="Ebrima" w:hAnsi="Ebrima"/>
          <w:sz w:val="22"/>
          <w:szCs w:val="22"/>
        </w:rPr>
        <w:t xml:space="preserve">– </w:t>
      </w:r>
      <w:r w:rsidR="0025300E" w:rsidRPr="00090663">
        <w:rPr>
          <w:rFonts w:ascii="Ebrima" w:hAnsi="Ebrima"/>
          <w:sz w:val="22"/>
          <w:szCs w:val="22"/>
        </w:rPr>
        <w:t>È</w:t>
      </w:r>
      <w:r w:rsidRPr="00090663">
        <w:rPr>
          <w:rFonts w:ascii="Ebrima" w:hAnsi="Ebrima"/>
          <w:sz w:val="22"/>
          <w:szCs w:val="22"/>
        </w:rPr>
        <w:t xml:space="preserve"> utile per cominciare avere chiaro dove si situano le Guerre d’Italia nella linea del tempo. Ecco le date fondamentali, con indicazione di quello che </w:t>
      </w:r>
      <w:proofErr w:type="gramStart"/>
      <w:r w:rsidRPr="00090663">
        <w:rPr>
          <w:rFonts w:ascii="Ebrima" w:hAnsi="Ebrima"/>
          <w:sz w:val="22"/>
          <w:szCs w:val="22"/>
        </w:rPr>
        <w:t>succede  prima</w:t>
      </w:r>
      <w:proofErr w:type="gramEnd"/>
      <w:r w:rsidRPr="00090663">
        <w:rPr>
          <w:rFonts w:ascii="Ebrima" w:hAnsi="Ebrima"/>
          <w:sz w:val="22"/>
          <w:szCs w:val="22"/>
        </w:rPr>
        <w:t xml:space="preserve"> delle guerre d’Italia e nel periodo successivo:</w:t>
      </w:r>
    </w:p>
    <w:p w14:paraId="58C2DD4D" w14:textId="5E0D0B80" w:rsidR="0053136D" w:rsidRPr="00090663" w:rsidRDefault="00AA6473" w:rsidP="0053136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</w:rPr>
      </w:pPr>
      <w:r w:rsidRPr="00090663">
        <w:rPr>
          <w:rFonts w:ascii="Calibri" w:hAnsi="Calibr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7F07DD" wp14:editId="0F460328">
                <wp:simplePos x="0" y="0"/>
                <wp:positionH relativeFrom="column">
                  <wp:posOffset>-19050</wp:posOffset>
                </wp:positionH>
                <wp:positionV relativeFrom="paragraph">
                  <wp:posOffset>191770</wp:posOffset>
                </wp:positionV>
                <wp:extent cx="0" cy="3543300"/>
                <wp:effectExtent l="133350" t="19050" r="114300" b="114300"/>
                <wp:wrapNone/>
                <wp:docPr id="1404264059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accent1"/>
                          </a:solidFill>
                          <a:tailEnd type="triangle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64AD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-1.5pt;margin-top:15.1pt;width:0;height:27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" strokecolor="#4f81bd [3204]" strokeweight="5pt">
                <v:stroke endarrow="block"/>
                <v:shadow on="t" color="black" opacity="26214f" origin=",-.5" offset="0,3pt"/>
              </v:shape>
            </w:pict>
          </mc:Fallback>
        </mc:AlternateConten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  <w:gridCol w:w="5522"/>
      </w:tblGrid>
      <w:tr w:rsidR="0053136D" w:rsidRPr="00090663" w14:paraId="5A9C84FA" w14:textId="77777777" w:rsidTr="00365A58">
        <w:trPr>
          <w:trHeight w:val="1182"/>
        </w:trPr>
        <w:tc>
          <w:tcPr>
            <w:tcW w:w="3969" w:type="dxa"/>
          </w:tcPr>
          <w:p w14:paraId="46B0C7B6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FF0000"/>
              </w:rPr>
            </w:pPr>
            <w:r w:rsidRPr="00090663">
              <w:rPr>
                <w:rFonts w:ascii="Calibri" w:hAnsi="Calibri"/>
                <w:color w:val="FF0000"/>
              </w:rPr>
              <w:t xml:space="preserve">1454-1494 </w:t>
            </w:r>
          </w:p>
          <w:p w14:paraId="06EA6ACF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FF0000"/>
                <w:sz w:val="18"/>
                <w:szCs w:val="18"/>
              </w:rPr>
            </w:pPr>
          </w:p>
        </w:tc>
        <w:tc>
          <w:tcPr>
            <w:tcW w:w="5522" w:type="dxa"/>
          </w:tcPr>
          <w:p w14:paraId="6A104AEF" w14:textId="641851D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b/>
                <w:sz w:val="18"/>
                <w:szCs w:val="18"/>
              </w:rPr>
            </w:pPr>
            <w:r w:rsidRPr="00090663">
              <w:rPr>
                <w:rFonts w:ascii="Calibri" w:hAnsi="Calibri"/>
                <w:b/>
                <w:sz w:val="18"/>
                <w:szCs w:val="18"/>
              </w:rPr>
              <w:t>Periodo di equilibrio</w:t>
            </w:r>
            <w:r w:rsidR="00365A58" w:rsidRPr="00090663">
              <w:rPr>
                <w:rFonts w:ascii="Calibri" w:hAnsi="Calibri"/>
                <w:b/>
                <w:sz w:val="18"/>
                <w:szCs w:val="18"/>
              </w:rPr>
              <w:t xml:space="preserve"> tra gli Stati italiani</w:t>
            </w:r>
            <w:r w:rsidRPr="00090663">
              <w:rPr>
                <w:rFonts w:ascii="Calibri" w:hAnsi="Calibri"/>
                <w:b/>
                <w:sz w:val="18"/>
                <w:szCs w:val="18"/>
              </w:rPr>
              <w:t xml:space="preserve"> dopo la Pace di Lodi (1454-1494) </w:t>
            </w:r>
          </w:p>
          <w:p w14:paraId="0E179476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14:paraId="39A719FB" w14:textId="67D7C31A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b/>
                <w:sz w:val="18"/>
                <w:szCs w:val="18"/>
              </w:rPr>
            </w:pPr>
            <w:r w:rsidRPr="00090663">
              <w:rPr>
                <w:rFonts w:ascii="Calibri" w:hAnsi="Calibri"/>
                <w:sz w:val="18"/>
                <w:szCs w:val="18"/>
              </w:rPr>
              <w:t>Con la Pace di Lodi, comincia un periodo di equilibrio tra gli Stati italiani, che erano stati in guerra fino a quel momento. Periodo di equilibrio e pace che dura quarant’anni.</w:t>
            </w:r>
          </w:p>
        </w:tc>
      </w:tr>
      <w:tr w:rsidR="0053136D" w:rsidRPr="00090663" w14:paraId="49D072F3" w14:textId="77777777" w:rsidTr="00365A58">
        <w:trPr>
          <w:trHeight w:val="1182"/>
        </w:trPr>
        <w:tc>
          <w:tcPr>
            <w:tcW w:w="3969" w:type="dxa"/>
          </w:tcPr>
          <w:p w14:paraId="41A66002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FF0000"/>
                <w:sz w:val="18"/>
                <w:szCs w:val="18"/>
              </w:rPr>
            </w:pPr>
          </w:p>
          <w:p w14:paraId="26BE09DD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090663">
              <w:rPr>
                <w:rFonts w:ascii="Calibri" w:hAnsi="Calibri"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88B1EF" wp14:editId="3EE82C9D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93345</wp:posOffset>
                      </wp:positionV>
                      <wp:extent cx="45719" cy="883920"/>
                      <wp:effectExtent l="19050" t="38100" r="107315" b="106680"/>
                      <wp:wrapNone/>
                      <wp:docPr id="254863117" name="Accolade ferman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883920"/>
                              </a:xfrm>
                              <a:prstGeom prst="rightBrace">
                                <a:avLst/>
                              </a:prstGeo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F348CF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ccolade fermante 6" o:spid="_x0000_s1026" type="#_x0000_t88" style="position:absolute;margin-left:177.4pt;margin-top:7.35pt;width:3.6pt;height:69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" adj="93" strokecolor="#4579b8 [3044]"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 w:rsidRPr="00090663">
              <w:rPr>
                <w:rFonts w:ascii="Calibri" w:hAnsi="Calibri"/>
                <w:color w:val="FF0000"/>
              </w:rPr>
              <w:t>1494</w:t>
            </w:r>
            <w:r w:rsidRPr="00090663">
              <w:rPr>
                <w:rFonts w:ascii="Calibri" w:hAnsi="Calibri"/>
                <w:sz w:val="18"/>
                <w:szCs w:val="18"/>
              </w:rPr>
              <w:t xml:space="preserve"> (discesa del re francese </w:t>
            </w:r>
            <w:r w:rsidRPr="00090663">
              <w:rPr>
                <w:rFonts w:ascii="Calibri" w:hAnsi="Calibri"/>
                <w:b/>
                <w:bCs/>
                <w:sz w:val="18"/>
                <w:szCs w:val="18"/>
              </w:rPr>
              <w:t xml:space="preserve">Carlo VIII </w:t>
            </w:r>
            <w:r w:rsidRPr="00090663">
              <w:rPr>
                <w:rFonts w:ascii="Calibri" w:hAnsi="Calibri"/>
                <w:sz w:val="18"/>
                <w:szCs w:val="18"/>
              </w:rPr>
              <w:t xml:space="preserve">in Italia) </w:t>
            </w:r>
          </w:p>
          <w:p w14:paraId="638D34A8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14:paraId="3B29F4E9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14:paraId="53A56D5A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FF0000"/>
                <w:sz w:val="18"/>
                <w:szCs w:val="18"/>
              </w:rPr>
            </w:pPr>
          </w:p>
          <w:p w14:paraId="0C610651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FF0000"/>
                <w:sz w:val="18"/>
                <w:szCs w:val="18"/>
              </w:rPr>
            </w:pPr>
          </w:p>
          <w:p w14:paraId="013C0521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FF0000"/>
                <w:sz w:val="18"/>
                <w:szCs w:val="18"/>
              </w:rPr>
            </w:pPr>
          </w:p>
          <w:p w14:paraId="769D8333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090663">
              <w:rPr>
                <w:rFonts w:ascii="Calibri" w:hAnsi="Calibri"/>
                <w:color w:val="FF0000"/>
              </w:rPr>
              <w:t>1559</w:t>
            </w:r>
            <w:r w:rsidRPr="00090663">
              <w:rPr>
                <w:rFonts w:ascii="Calibri" w:hAnsi="Calibri"/>
                <w:sz w:val="18"/>
                <w:szCs w:val="18"/>
              </w:rPr>
              <w:t xml:space="preserve"> (trattato di </w:t>
            </w:r>
            <w:r w:rsidRPr="00090663">
              <w:rPr>
                <w:rFonts w:ascii="Calibri" w:hAnsi="Calibri"/>
                <w:b/>
                <w:bCs/>
                <w:sz w:val="18"/>
                <w:szCs w:val="18"/>
              </w:rPr>
              <w:t>Cateau-</w:t>
            </w:r>
            <w:proofErr w:type="spellStart"/>
            <w:r w:rsidRPr="00090663">
              <w:rPr>
                <w:rFonts w:ascii="Calibri" w:hAnsi="Calibri"/>
                <w:b/>
                <w:bCs/>
                <w:sz w:val="18"/>
                <w:szCs w:val="18"/>
              </w:rPr>
              <w:t>Cambrésis</w:t>
            </w:r>
            <w:proofErr w:type="spellEnd"/>
            <w:r w:rsidRPr="00090663">
              <w:rPr>
                <w:rFonts w:ascii="Calibri" w:hAnsi="Calibri"/>
                <w:sz w:val="18"/>
                <w:szCs w:val="18"/>
              </w:rPr>
              <w:t>)</w:t>
            </w:r>
          </w:p>
        </w:tc>
        <w:tc>
          <w:tcPr>
            <w:tcW w:w="5522" w:type="dxa"/>
          </w:tcPr>
          <w:p w14:paraId="13BF2EEC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b/>
                <w:sz w:val="18"/>
                <w:szCs w:val="18"/>
              </w:rPr>
            </w:pPr>
          </w:p>
          <w:p w14:paraId="2877C843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b/>
                <w:color w:val="1F497D" w:themeColor="text2"/>
                <w:sz w:val="24"/>
                <w:szCs w:val="24"/>
              </w:rPr>
            </w:pPr>
            <w:r w:rsidRPr="00090663">
              <w:rPr>
                <w:rFonts w:ascii="Calibri" w:hAnsi="Calibri"/>
                <w:b/>
                <w:color w:val="1F497D" w:themeColor="text2"/>
                <w:sz w:val="24"/>
                <w:szCs w:val="24"/>
              </w:rPr>
              <w:t>Guerre d’Italia (1494-1559)</w:t>
            </w:r>
          </w:p>
          <w:p w14:paraId="164A727B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1F497D" w:themeColor="text2"/>
                <w:sz w:val="18"/>
                <w:szCs w:val="18"/>
              </w:rPr>
            </w:pPr>
          </w:p>
          <w:p w14:paraId="41169EBE" w14:textId="03E3D0F1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1F497D" w:themeColor="text2"/>
                <w:sz w:val="18"/>
                <w:szCs w:val="18"/>
              </w:rPr>
            </w:pPr>
            <w:r w:rsidRPr="00090663">
              <w:rPr>
                <w:rFonts w:ascii="Calibri" w:hAnsi="Calibri"/>
                <w:color w:val="1F497D" w:themeColor="text2"/>
                <w:sz w:val="18"/>
                <w:szCs w:val="18"/>
              </w:rPr>
              <w:t xml:space="preserve">Periodo complessivo delle guerre d’Italia (dalla discesa di Carlo VIII alla firma del trattato che conclude i conflitti), che hanno termine con l’egemonia spagnola sulla penisola che durerà per circa un secolo e mezzo (cfr. il romanzo </w:t>
            </w:r>
            <w:r w:rsidRPr="00090663">
              <w:rPr>
                <w:rFonts w:ascii="Calibri" w:hAnsi="Calibri"/>
                <w:i/>
                <w:color w:val="1F497D" w:themeColor="text2"/>
                <w:sz w:val="18"/>
                <w:szCs w:val="18"/>
              </w:rPr>
              <w:t>I promessi sposi</w:t>
            </w:r>
            <w:r w:rsidRPr="00090663">
              <w:rPr>
                <w:rFonts w:ascii="Calibri" w:hAnsi="Calibri"/>
                <w:color w:val="1F497D" w:themeColor="text2"/>
                <w:sz w:val="18"/>
                <w:szCs w:val="18"/>
              </w:rPr>
              <w:t>, ambientato in questo periodo), fino a quando gli austriaci si sostituiranno agli spagnoli, cioè fino all’unificazione italiana</w:t>
            </w:r>
            <w:r w:rsidR="00365A58" w:rsidRPr="00090663">
              <w:rPr>
                <w:rFonts w:ascii="Calibri" w:hAnsi="Calibri"/>
                <w:color w:val="1F497D" w:themeColor="text2"/>
                <w:sz w:val="18"/>
                <w:szCs w:val="18"/>
              </w:rPr>
              <w:t>.</w:t>
            </w:r>
          </w:p>
          <w:p w14:paraId="1BD4B27F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53136D" w:rsidRPr="00090663" w14:paraId="769BA69F" w14:textId="77777777" w:rsidTr="00365A58">
        <w:tc>
          <w:tcPr>
            <w:tcW w:w="3969" w:type="dxa"/>
          </w:tcPr>
          <w:p w14:paraId="5CD6B2B0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0663">
              <w:rPr>
                <w:rFonts w:ascii="Calibri" w:hAnsi="Calibri"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72190D" wp14:editId="5A920585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48260</wp:posOffset>
                      </wp:positionV>
                      <wp:extent cx="45720" cy="594360"/>
                      <wp:effectExtent l="19050" t="38100" r="106680" b="110490"/>
                      <wp:wrapNone/>
                      <wp:docPr id="822662530" name="Accolade ferman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594360"/>
                              </a:xfrm>
                              <a:prstGeom prst="rightBrace">
                                <a:avLst/>
                              </a:prstGeo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9948C" id="Accolade fermante 6" o:spid="_x0000_s1026" type="#_x0000_t88" style="position:absolute;margin-left:177.1pt;margin-top:3.8pt;width:3.6pt;height:46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" adj="138" strokecolor="#4579b8 [3044]">
                      <v:shadow on="t" color="black" opacity="26214f" origin="-.5,-.5" offset=".74836mm,.74836mm"/>
                    </v:shape>
                  </w:pict>
                </mc:Fallback>
              </mc:AlternateContent>
            </w:r>
          </w:p>
          <w:p w14:paraId="3391DEAF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14:paraId="7E18A3C1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14:paraId="124F2E8F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14:paraId="02B9D8C7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090663">
              <w:rPr>
                <w:rFonts w:ascii="Calibri" w:hAnsi="Calibri"/>
                <w:color w:val="FF0000"/>
              </w:rPr>
              <w:t>1713</w:t>
            </w:r>
            <w:r w:rsidRPr="00090663">
              <w:rPr>
                <w:rFonts w:ascii="Calibri" w:hAnsi="Calibri"/>
                <w:sz w:val="18"/>
                <w:szCs w:val="18"/>
              </w:rPr>
              <w:t xml:space="preserve"> (trattato di Utrecht)</w:t>
            </w:r>
          </w:p>
          <w:p w14:paraId="2EBDFFF1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522" w:type="dxa"/>
          </w:tcPr>
          <w:p w14:paraId="4A109C7D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14:paraId="7A505361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b/>
                <w:sz w:val="18"/>
                <w:szCs w:val="18"/>
              </w:rPr>
            </w:pPr>
            <w:r w:rsidRPr="00090663">
              <w:rPr>
                <w:rFonts w:ascii="Calibri" w:hAnsi="Calibri"/>
                <w:b/>
                <w:sz w:val="18"/>
                <w:szCs w:val="18"/>
              </w:rPr>
              <w:t>Egemonia spagnola in Italia (1559-1713)</w:t>
            </w:r>
          </w:p>
        </w:tc>
      </w:tr>
      <w:tr w:rsidR="0053136D" w:rsidRPr="00090663" w14:paraId="701AB46D" w14:textId="77777777" w:rsidTr="00365A58">
        <w:tc>
          <w:tcPr>
            <w:tcW w:w="3969" w:type="dxa"/>
          </w:tcPr>
          <w:p w14:paraId="4C5421AA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0663">
              <w:rPr>
                <w:rFonts w:ascii="Calibri" w:hAnsi="Calibri"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75C4CB" wp14:editId="480973AB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22225</wp:posOffset>
                      </wp:positionV>
                      <wp:extent cx="45719" cy="510540"/>
                      <wp:effectExtent l="19050" t="38100" r="107315" b="118110"/>
                      <wp:wrapNone/>
                      <wp:docPr id="1161352013" name="Accolade ferman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10540"/>
                              </a:xfrm>
                              <a:prstGeom prst="rightBrace">
                                <a:avLst/>
                              </a:prstGeo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CC508" id="Accolade fermante 6" o:spid="_x0000_s1026" type="#_x0000_t88" style="position:absolute;margin-left:178.3pt;margin-top:1.75pt;width:3.6pt;height:40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" adj="161" strokecolor="#4579b8 [3044]">
                      <v:shadow on="t" color="black" opacity="26214f" origin="-.5,-.5" offset=".74836mm,.74836mm"/>
                    </v:shape>
                  </w:pict>
                </mc:Fallback>
              </mc:AlternateContent>
            </w:r>
          </w:p>
          <w:p w14:paraId="529C52FE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14:paraId="5228CB1D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14:paraId="02050682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090663">
              <w:rPr>
                <w:rFonts w:ascii="Calibri" w:hAnsi="Calibri"/>
                <w:color w:val="FF0000"/>
              </w:rPr>
              <w:t>1861</w:t>
            </w:r>
            <w:r w:rsidRPr="00090663">
              <w:rPr>
                <w:rFonts w:ascii="Calibri" w:hAnsi="Calibri"/>
                <w:sz w:val="18"/>
                <w:szCs w:val="18"/>
              </w:rPr>
              <w:t xml:space="preserve"> (unificazione italiana)</w:t>
            </w:r>
          </w:p>
          <w:p w14:paraId="15D75D14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522" w:type="dxa"/>
          </w:tcPr>
          <w:p w14:paraId="021A966C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b/>
                <w:sz w:val="18"/>
                <w:szCs w:val="18"/>
              </w:rPr>
            </w:pPr>
          </w:p>
          <w:p w14:paraId="510962A8" w14:textId="77777777" w:rsidR="0053136D" w:rsidRPr="00090663" w:rsidRDefault="0053136D" w:rsidP="00B225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Calibri" w:hAnsi="Calibri"/>
                <w:b/>
                <w:sz w:val="18"/>
                <w:szCs w:val="18"/>
              </w:rPr>
            </w:pPr>
            <w:r w:rsidRPr="00090663">
              <w:rPr>
                <w:rFonts w:ascii="Calibri" w:hAnsi="Calibri"/>
                <w:b/>
                <w:sz w:val="18"/>
                <w:szCs w:val="18"/>
              </w:rPr>
              <w:t>Egemonia austriaca in Italia (1713-1861)</w:t>
            </w:r>
          </w:p>
        </w:tc>
      </w:tr>
    </w:tbl>
    <w:p w14:paraId="6C9DE67D" w14:textId="32ACAF0A" w:rsidR="009F4687" w:rsidRPr="00090663" w:rsidRDefault="00A7613F" w:rsidP="00DA6F75">
      <w:pPr>
        <w:spacing w:beforeLines="40" w:before="96" w:afterLines="40" w:after="96"/>
        <w:jc w:val="both"/>
        <w:outlineLvl w:val="0"/>
        <w:rPr>
          <w:rFonts w:ascii="Ebrima" w:hAnsi="Ebrima"/>
          <w:b/>
          <w:color w:val="0070C0"/>
          <w:sz w:val="28"/>
          <w:szCs w:val="28"/>
        </w:rPr>
      </w:pPr>
      <w:bookmarkStart w:id="2" w:name="_Toc505352684"/>
      <w:r w:rsidRPr="00090663">
        <w:rPr>
          <w:rFonts w:ascii="Ebrima" w:hAnsi="Ebrima"/>
          <w:b/>
          <w:color w:val="0070C0"/>
          <w:sz w:val="28"/>
          <w:szCs w:val="28"/>
        </w:rPr>
        <w:lastRenderedPageBreak/>
        <w:t xml:space="preserve">1/ </w:t>
      </w:r>
      <w:r w:rsidR="009F4687" w:rsidRPr="00090663">
        <w:rPr>
          <w:rFonts w:ascii="Ebrima" w:hAnsi="Ebrima"/>
          <w:b/>
          <w:color w:val="0070C0"/>
          <w:sz w:val="28"/>
          <w:szCs w:val="28"/>
        </w:rPr>
        <w:t xml:space="preserve">Le </w:t>
      </w:r>
      <w:r w:rsidR="009F30B3" w:rsidRPr="00090663">
        <w:rPr>
          <w:rFonts w:ascii="Ebrima" w:hAnsi="Ebrima"/>
          <w:b/>
          <w:color w:val="0070C0"/>
          <w:sz w:val="28"/>
          <w:szCs w:val="28"/>
        </w:rPr>
        <w:t>G</w:t>
      </w:r>
      <w:r w:rsidR="009F4687" w:rsidRPr="00090663">
        <w:rPr>
          <w:rFonts w:ascii="Ebrima" w:hAnsi="Ebrima"/>
          <w:b/>
          <w:color w:val="0070C0"/>
          <w:sz w:val="28"/>
          <w:szCs w:val="28"/>
        </w:rPr>
        <w:t>uerre d’Italia</w:t>
      </w:r>
      <w:r w:rsidR="005E11B8" w:rsidRPr="00090663">
        <w:rPr>
          <w:rFonts w:ascii="Ebrima" w:hAnsi="Ebrima"/>
          <w:b/>
          <w:color w:val="0070C0"/>
          <w:sz w:val="28"/>
          <w:szCs w:val="28"/>
        </w:rPr>
        <w:t xml:space="preserve"> (1494-1559)</w:t>
      </w:r>
      <w:bookmarkEnd w:id="2"/>
    </w:p>
    <w:p w14:paraId="00A03995" w14:textId="77777777" w:rsidR="00987ED0" w:rsidRPr="00090663" w:rsidRDefault="00987ED0" w:rsidP="00C51459">
      <w:pPr>
        <w:pStyle w:val="Notedebasdepage"/>
        <w:widowControl w:val="0"/>
        <w:spacing w:before="30" w:after="30"/>
        <w:jc w:val="both"/>
        <w:rPr>
          <w:rFonts w:ascii="Ebrima" w:hAnsi="Ebrima"/>
        </w:rPr>
      </w:pPr>
    </w:p>
    <w:p w14:paraId="20D5FC04" w14:textId="77777777" w:rsidR="00631195" w:rsidRPr="00090663" w:rsidRDefault="00385CEF" w:rsidP="00BB4CB7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b/>
          <w:color w:val="FF0000"/>
          <w:sz w:val="22"/>
          <w:szCs w:val="22"/>
        </w:rPr>
        <w:t xml:space="preserve">Facciamo </w:t>
      </w:r>
      <w:r w:rsidR="009F30B3" w:rsidRPr="00090663">
        <w:rPr>
          <w:rFonts w:ascii="Ebrima" w:hAnsi="Ebrima"/>
          <w:b/>
          <w:color w:val="FF0000"/>
          <w:sz w:val="22"/>
          <w:szCs w:val="22"/>
        </w:rPr>
        <w:t>u</w:t>
      </w:r>
      <w:r w:rsidR="00987ED0" w:rsidRPr="00090663">
        <w:rPr>
          <w:rFonts w:ascii="Ebrima" w:hAnsi="Ebrima"/>
          <w:b/>
          <w:color w:val="FF0000"/>
          <w:sz w:val="22"/>
          <w:szCs w:val="22"/>
        </w:rPr>
        <w:t>n passo indietro</w:t>
      </w:r>
      <w:r w:rsidR="009F30B3" w:rsidRPr="00090663">
        <w:rPr>
          <w:rFonts w:ascii="Ebrima" w:hAnsi="Ebrima"/>
          <w:b/>
          <w:color w:val="FF0000"/>
          <w:sz w:val="22"/>
          <w:szCs w:val="22"/>
        </w:rPr>
        <w:t xml:space="preserve"> per capire che cosa sono le Guerre d’Italia</w:t>
      </w:r>
      <w:r w:rsidR="00987ED0" w:rsidRPr="00090663">
        <w:rPr>
          <w:rFonts w:ascii="Ebrima" w:hAnsi="Ebrima"/>
          <w:sz w:val="22"/>
          <w:szCs w:val="22"/>
        </w:rPr>
        <w:t xml:space="preserve"> – Per capire </w:t>
      </w:r>
      <w:r w:rsidR="00C5474E" w:rsidRPr="00090663">
        <w:rPr>
          <w:rFonts w:ascii="Ebrima" w:hAnsi="Ebrima"/>
          <w:sz w:val="22"/>
          <w:szCs w:val="22"/>
        </w:rPr>
        <w:t xml:space="preserve">che </w:t>
      </w:r>
      <w:r w:rsidR="00987ED0" w:rsidRPr="00090663">
        <w:rPr>
          <w:rFonts w:ascii="Ebrima" w:hAnsi="Ebrima"/>
          <w:sz w:val="22"/>
          <w:szCs w:val="22"/>
        </w:rPr>
        <w:t xml:space="preserve">cosa succede nella nostra penisola nel periodo delle cosiddette Guerre d’Italia, bisogna fare un passo indietro. </w:t>
      </w:r>
    </w:p>
    <w:p w14:paraId="1DCDB976" w14:textId="1A1B353C" w:rsidR="009F30B3" w:rsidRPr="00090663" w:rsidRDefault="00987ED0" w:rsidP="00BB4CB7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 xml:space="preserve">L’Italia del ‘400 si presentava divisa in cinque grandi </w:t>
      </w:r>
      <w:r w:rsidR="00385CEF" w:rsidRPr="00090663">
        <w:rPr>
          <w:rFonts w:ascii="Ebrima" w:hAnsi="Ebrima"/>
          <w:sz w:val="22"/>
          <w:szCs w:val="22"/>
        </w:rPr>
        <w:t xml:space="preserve">potenze (gli </w:t>
      </w:r>
      <w:r w:rsidR="00487B54" w:rsidRPr="00090663">
        <w:rPr>
          <w:rFonts w:ascii="Ebrima" w:hAnsi="Ebrima"/>
          <w:sz w:val="22"/>
          <w:szCs w:val="22"/>
        </w:rPr>
        <w:t>S</w:t>
      </w:r>
      <w:r w:rsidR="009F30B3" w:rsidRPr="00090663">
        <w:rPr>
          <w:rFonts w:ascii="Ebrima" w:hAnsi="Ebrima"/>
          <w:sz w:val="22"/>
          <w:szCs w:val="22"/>
        </w:rPr>
        <w:t xml:space="preserve">tati regionali </w:t>
      </w:r>
      <w:r w:rsidR="00385CEF" w:rsidRPr="00090663">
        <w:rPr>
          <w:rFonts w:ascii="Ebrima" w:hAnsi="Ebrima"/>
          <w:sz w:val="22"/>
          <w:szCs w:val="22"/>
        </w:rPr>
        <w:t xml:space="preserve">di </w:t>
      </w:r>
      <w:r w:rsidR="009F30B3" w:rsidRPr="00090663">
        <w:rPr>
          <w:rFonts w:ascii="Ebrima" w:hAnsi="Ebrima"/>
          <w:sz w:val="22"/>
          <w:szCs w:val="22"/>
        </w:rPr>
        <w:t xml:space="preserve">Milano, Firenze, Venezia, Roma, Napoli) </w:t>
      </w:r>
      <w:r w:rsidRPr="00090663">
        <w:rPr>
          <w:rFonts w:ascii="Ebrima" w:hAnsi="Ebrima"/>
          <w:sz w:val="22"/>
          <w:szCs w:val="22"/>
        </w:rPr>
        <w:t xml:space="preserve">che erano spesso in lotta tra loro, ma nessuna </w:t>
      </w:r>
      <w:r w:rsidR="00C5474E" w:rsidRPr="00090663">
        <w:rPr>
          <w:rFonts w:ascii="Ebrima" w:hAnsi="Ebrima"/>
          <w:sz w:val="22"/>
          <w:szCs w:val="22"/>
        </w:rPr>
        <w:t>era</w:t>
      </w:r>
      <w:r w:rsidRPr="00090663">
        <w:rPr>
          <w:rFonts w:ascii="Ebrima" w:hAnsi="Ebrima"/>
          <w:sz w:val="22"/>
          <w:szCs w:val="22"/>
        </w:rPr>
        <w:t xml:space="preserve"> in grado di dominare sulla penisola perché quando qualcuna ci provava, le altre si coalizzavano e la neutralizzavano (</w:t>
      </w:r>
      <w:r w:rsidRPr="00090663">
        <w:rPr>
          <w:rFonts w:ascii="Ebrima" w:hAnsi="Ebrima"/>
          <w:b/>
          <w:sz w:val="22"/>
          <w:szCs w:val="22"/>
        </w:rPr>
        <w:t>politica dell’equilibrio</w:t>
      </w:r>
      <w:r w:rsidRPr="00090663">
        <w:rPr>
          <w:rFonts w:ascii="Ebrima" w:hAnsi="Ebrima"/>
          <w:sz w:val="22"/>
          <w:szCs w:val="22"/>
        </w:rPr>
        <w:t xml:space="preserve">). Quando ad es. </w:t>
      </w:r>
      <w:r w:rsidR="009F30B3" w:rsidRPr="00090663">
        <w:rPr>
          <w:rFonts w:ascii="Ebrima" w:hAnsi="Ebrima"/>
          <w:sz w:val="22"/>
          <w:szCs w:val="22"/>
        </w:rPr>
        <w:t xml:space="preserve">Milano cercò di espandersi al nord, </w:t>
      </w:r>
      <w:r w:rsidRPr="00090663">
        <w:rPr>
          <w:rFonts w:ascii="Ebrima" w:hAnsi="Ebrima"/>
          <w:sz w:val="22"/>
          <w:szCs w:val="22"/>
        </w:rPr>
        <w:t>venne sconfitt</w:t>
      </w:r>
      <w:r w:rsidR="009F30B3" w:rsidRPr="00090663">
        <w:rPr>
          <w:rFonts w:ascii="Ebrima" w:hAnsi="Ebrima"/>
          <w:sz w:val="22"/>
          <w:szCs w:val="22"/>
        </w:rPr>
        <w:t xml:space="preserve">a </w:t>
      </w:r>
      <w:r w:rsidRPr="00090663">
        <w:rPr>
          <w:rFonts w:ascii="Ebrima" w:hAnsi="Ebrima"/>
          <w:sz w:val="22"/>
          <w:szCs w:val="22"/>
        </w:rPr>
        <w:t xml:space="preserve">dall’esercito veneziano nel 1427. </w:t>
      </w:r>
    </w:p>
    <w:p w14:paraId="16DAA1A6" w14:textId="252C1ADB" w:rsidR="00631195" w:rsidRPr="00090663" w:rsidRDefault="00987ED0" w:rsidP="00BB4CB7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 xml:space="preserve">Si arrivò così a stipulare la </w:t>
      </w:r>
      <w:r w:rsidR="00DA6F75" w:rsidRPr="00090663">
        <w:rPr>
          <w:rFonts w:ascii="Ebrima" w:hAnsi="Ebrima"/>
          <w:sz w:val="22"/>
          <w:szCs w:val="22"/>
        </w:rPr>
        <w:t>P</w:t>
      </w:r>
      <w:r w:rsidRPr="00090663">
        <w:rPr>
          <w:rFonts w:ascii="Ebrima" w:hAnsi="Ebrima"/>
          <w:sz w:val="22"/>
          <w:szCs w:val="22"/>
        </w:rPr>
        <w:t>ace di Lodi (</w:t>
      </w:r>
      <w:r w:rsidRPr="00090663">
        <w:rPr>
          <w:rFonts w:ascii="Ebrima" w:hAnsi="Ebrima"/>
          <w:b/>
          <w:bCs/>
          <w:sz w:val="22"/>
          <w:szCs w:val="22"/>
        </w:rPr>
        <w:t>1454</w:t>
      </w:r>
      <w:r w:rsidRPr="00090663">
        <w:rPr>
          <w:rFonts w:ascii="Ebrima" w:hAnsi="Ebrima"/>
          <w:sz w:val="22"/>
          <w:szCs w:val="22"/>
        </w:rPr>
        <w:t>) e</w:t>
      </w:r>
      <w:r w:rsidR="00851C01" w:rsidRPr="00090663">
        <w:rPr>
          <w:rFonts w:ascii="Ebrima" w:hAnsi="Ebrima"/>
          <w:sz w:val="22"/>
          <w:szCs w:val="22"/>
        </w:rPr>
        <w:t>,</w:t>
      </w:r>
      <w:r w:rsidRPr="00090663">
        <w:rPr>
          <w:rFonts w:ascii="Ebrima" w:hAnsi="Ebrima"/>
          <w:sz w:val="22"/>
          <w:szCs w:val="22"/>
        </w:rPr>
        <w:t xml:space="preserve"> l’anno dopo</w:t>
      </w:r>
      <w:r w:rsidR="00851C01" w:rsidRPr="00090663">
        <w:rPr>
          <w:rFonts w:ascii="Ebrima" w:hAnsi="Ebrima"/>
          <w:sz w:val="22"/>
          <w:szCs w:val="22"/>
        </w:rPr>
        <w:t>,</w:t>
      </w:r>
      <w:r w:rsidRPr="00090663">
        <w:rPr>
          <w:rFonts w:ascii="Ebrima" w:hAnsi="Ebrima"/>
          <w:sz w:val="22"/>
          <w:szCs w:val="22"/>
        </w:rPr>
        <w:t xml:space="preserve"> alla costituzione della Lega italica (Venezia, Firenze, Roma, Napoli) </w:t>
      </w:r>
      <w:r w:rsidR="00B3363A" w:rsidRPr="00090663">
        <w:rPr>
          <w:rFonts w:ascii="Ebrima" w:hAnsi="Ebrima"/>
          <w:sz w:val="22"/>
          <w:szCs w:val="22"/>
        </w:rPr>
        <w:t>i</w:t>
      </w:r>
      <w:r w:rsidRPr="00090663">
        <w:rPr>
          <w:rFonts w:ascii="Ebrima" w:hAnsi="Ebrima"/>
          <w:sz w:val="22"/>
          <w:szCs w:val="22"/>
        </w:rPr>
        <w:t xml:space="preserve"> cui </w:t>
      </w:r>
      <w:r w:rsidR="00B3363A" w:rsidRPr="00090663">
        <w:rPr>
          <w:rFonts w:ascii="Ebrima" w:hAnsi="Ebrima"/>
          <w:sz w:val="22"/>
          <w:szCs w:val="22"/>
        </w:rPr>
        <w:t>membri</w:t>
      </w:r>
      <w:r w:rsidRPr="00090663">
        <w:rPr>
          <w:rFonts w:ascii="Ebrima" w:hAnsi="Ebrima"/>
          <w:sz w:val="22"/>
          <w:szCs w:val="22"/>
        </w:rPr>
        <w:t xml:space="preserve"> si impegnarono a sostenere l’equilibrio esistente e a scongiurare l’intervento straniero in Italia</w:t>
      </w:r>
      <w:r w:rsidR="009F30B3" w:rsidRPr="00090663">
        <w:rPr>
          <w:rFonts w:ascii="Ebrima" w:hAnsi="Ebrima"/>
          <w:sz w:val="22"/>
          <w:szCs w:val="22"/>
        </w:rPr>
        <w:t xml:space="preserve">. </w:t>
      </w:r>
    </w:p>
    <w:p w14:paraId="78509D69" w14:textId="7B270C7E" w:rsidR="00987ED0" w:rsidRPr="00090663" w:rsidRDefault="009F30B3" w:rsidP="00BB4CB7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>Nel 1</w:t>
      </w:r>
      <w:r w:rsidR="00987ED0" w:rsidRPr="00090663">
        <w:rPr>
          <w:rFonts w:ascii="Ebrima" w:hAnsi="Ebrima"/>
          <w:sz w:val="22"/>
          <w:szCs w:val="22"/>
        </w:rPr>
        <w:t xml:space="preserve">453 </w:t>
      </w:r>
      <w:r w:rsidRPr="00090663">
        <w:rPr>
          <w:rFonts w:ascii="Ebrima" w:hAnsi="Ebrima"/>
          <w:sz w:val="22"/>
          <w:szCs w:val="22"/>
        </w:rPr>
        <w:t xml:space="preserve">era infatti terminata </w:t>
      </w:r>
      <w:r w:rsidR="00987ED0" w:rsidRPr="00090663">
        <w:rPr>
          <w:rFonts w:ascii="Ebrima" w:hAnsi="Ebrima"/>
          <w:sz w:val="22"/>
          <w:szCs w:val="22"/>
        </w:rPr>
        <w:t xml:space="preserve">la Guerra dei Cent’anni e </w:t>
      </w:r>
      <w:r w:rsidRPr="00090663">
        <w:rPr>
          <w:rFonts w:ascii="Ebrima" w:hAnsi="Ebrima"/>
          <w:sz w:val="22"/>
          <w:szCs w:val="22"/>
        </w:rPr>
        <w:t xml:space="preserve">la </w:t>
      </w:r>
      <w:r w:rsidRPr="00090663">
        <w:rPr>
          <w:rFonts w:ascii="Ebrima" w:hAnsi="Ebrima"/>
          <w:b/>
          <w:bCs/>
          <w:sz w:val="22"/>
          <w:szCs w:val="22"/>
        </w:rPr>
        <w:t>Francia</w:t>
      </w:r>
      <w:r w:rsidRPr="00090663">
        <w:rPr>
          <w:rFonts w:ascii="Ebrima" w:hAnsi="Ebrima"/>
          <w:sz w:val="22"/>
          <w:szCs w:val="22"/>
        </w:rPr>
        <w:t>, non più impegnata nel conflitto, avrebbe potuto invadere la penisola per estendere la propria egemonia sul continente</w:t>
      </w:r>
      <w:r w:rsidR="006A723F" w:rsidRPr="00090663">
        <w:rPr>
          <w:rFonts w:ascii="Ebrima" w:hAnsi="Ebrima"/>
          <w:sz w:val="22"/>
          <w:szCs w:val="22"/>
        </w:rPr>
        <w:t>, dato che l</w:t>
      </w:r>
      <w:r w:rsidRPr="00090663">
        <w:rPr>
          <w:rFonts w:ascii="Ebrima" w:hAnsi="Ebrima"/>
          <w:sz w:val="22"/>
          <w:szCs w:val="22"/>
        </w:rPr>
        <w:t>’</w:t>
      </w:r>
      <w:r w:rsidR="006A723F" w:rsidRPr="00090663">
        <w:rPr>
          <w:rFonts w:ascii="Ebrima" w:hAnsi="Ebrima"/>
          <w:sz w:val="22"/>
          <w:szCs w:val="22"/>
        </w:rPr>
        <w:t xml:space="preserve">Italia aveva una </w:t>
      </w:r>
      <w:r w:rsidR="00987ED0" w:rsidRPr="00090663">
        <w:rPr>
          <w:rFonts w:ascii="Ebrima" w:hAnsi="Ebrima"/>
          <w:sz w:val="22"/>
          <w:szCs w:val="22"/>
        </w:rPr>
        <w:t xml:space="preserve">collocazione strategica al centro del Mediterraneo e </w:t>
      </w:r>
      <w:r w:rsidR="006A723F" w:rsidRPr="00090663">
        <w:rPr>
          <w:rFonts w:ascii="Ebrima" w:hAnsi="Ebrima"/>
          <w:sz w:val="22"/>
          <w:szCs w:val="22"/>
        </w:rPr>
        <w:t xml:space="preserve">si presentava anche come una preda ambita dalle grandi potenze </w:t>
      </w:r>
      <w:r w:rsidR="00987ED0" w:rsidRPr="00090663">
        <w:rPr>
          <w:rFonts w:ascii="Ebrima" w:hAnsi="Ebrima"/>
          <w:sz w:val="22"/>
          <w:szCs w:val="22"/>
        </w:rPr>
        <w:t>per la sua ricca tradizione culturale.</w:t>
      </w:r>
    </w:p>
    <w:p w14:paraId="47B3BDAB" w14:textId="77777777" w:rsidR="004D0CC7" w:rsidRPr="00090663" w:rsidRDefault="004D0CC7" w:rsidP="00BB4CB7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sz w:val="22"/>
          <w:szCs w:val="22"/>
        </w:rPr>
      </w:pPr>
    </w:p>
    <w:p w14:paraId="5580165F" w14:textId="77777777" w:rsidR="00DA6F75" w:rsidRPr="00090663" w:rsidRDefault="004D0CC7" w:rsidP="00BB4CB7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b/>
          <w:color w:val="FF0000"/>
          <w:sz w:val="22"/>
          <w:szCs w:val="22"/>
        </w:rPr>
        <w:t>Le divisioni tra gli stati italiani permetteranno alle potenze straniere di impadronirsi della penisola</w:t>
      </w:r>
      <w:r w:rsidRPr="00090663">
        <w:rPr>
          <w:rFonts w:ascii="Ebrima" w:hAnsi="Ebrima"/>
          <w:sz w:val="22"/>
          <w:szCs w:val="22"/>
        </w:rPr>
        <w:t xml:space="preserve"> – </w:t>
      </w:r>
      <w:r w:rsidR="00987ED0" w:rsidRPr="00090663">
        <w:rPr>
          <w:rFonts w:ascii="Ebrima" w:hAnsi="Ebrima"/>
          <w:sz w:val="22"/>
          <w:szCs w:val="22"/>
        </w:rPr>
        <w:t xml:space="preserve">La politica dell’equilibrio, però, non riuscirà a scongiurare l’intervento </w:t>
      </w:r>
      <w:r w:rsidR="00386C46" w:rsidRPr="00090663">
        <w:rPr>
          <w:rFonts w:ascii="Ebrima" w:hAnsi="Ebrima"/>
          <w:sz w:val="22"/>
          <w:szCs w:val="22"/>
        </w:rPr>
        <w:t>della Francia</w:t>
      </w:r>
      <w:r w:rsidR="00987ED0" w:rsidRPr="00090663">
        <w:rPr>
          <w:rFonts w:ascii="Ebrima" w:hAnsi="Ebrima"/>
          <w:sz w:val="22"/>
          <w:szCs w:val="22"/>
        </w:rPr>
        <w:t xml:space="preserve">, che nel </w:t>
      </w:r>
      <w:r w:rsidR="00987ED0" w:rsidRPr="00090663">
        <w:rPr>
          <w:rFonts w:ascii="Ebrima" w:hAnsi="Ebrima"/>
          <w:b/>
          <w:bCs/>
          <w:sz w:val="22"/>
          <w:szCs w:val="22"/>
        </w:rPr>
        <w:t>1494</w:t>
      </w:r>
      <w:r w:rsidR="00987ED0" w:rsidRPr="00090663">
        <w:rPr>
          <w:rFonts w:ascii="Ebrima" w:hAnsi="Ebrima"/>
          <w:sz w:val="22"/>
          <w:szCs w:val="22"/>
        </w:rPr>
        <w:t xml:space="preserve"> invase la penisola. Preoccupata del tentativo di espansione francese, interverrà </w:t>
      </w:r>
      <w:r w:rsidR="006A723F" w:rsidRPr="00090663">
        <w:rPr>
          <w:rFonts w:ascii="Ebrima" w:hAnsi="Ebrima"/>
          <w:sz w:val="22"/>
          <w:szCs w:val="22"/>
        </w:rPr>
        <w:t>allora anche</w:t>
      </w:r>
      <w:r w:rsidR="00987ED0" w:rsidRPr="00090663">
        <w:rPr>
          <w:rFonts w:ascii="Ebrima" w:hAnsi="Ebrima"/>
          <w:sz w:val="22"/>
          <w:szCs w:val="22"/>
        </w:rPr>
        <w:t xml:space="preserve"> la Spagna e la penisola diventerà teatro di una serie di conflitti che prenderanno il n</w:t>
      </w:r>
      <w:r w:rsidR="009F30B3" w:rsidRPr="00090663">
        <w:rPr>
          <w:rFonts w:ascii="Ebrima" w:hAnsi="Ebrima"/>
          <w:sz w:val="22"/>
          <w:szCs w:val="22"/>
        </w:rPr>
        <w:t xml:space="preserve">ome di Guerre d’Italia. </w:t>
      </w:r>
    </w:p>
    <w:p w14:paraId="2DE71EC4" w14:textId="77777777" w:rsidR="009256E4" w:rsidRPr="00090663" w:rsidRDefault="009F30B3" w:rsidP="00BB4CB7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>Durante questi scontri gli Stati italiani perseguiranno</w:t>
      </w:r>
      <w:r w:rsidR="00987ED0" w:rsidRPr="00090663">
        <w:rPr>
          <w:rFonts w:ascii="Ebrima" w:hAnsi="Ebrima"/>
          <w:sz w:val="22"/>
          <w:szCs w:val="22"/>
        </w:rPr>
        <w:t xml:space="preserve"> solo i propri interessi e non esit</w:t>
      </w:r>
      <w:r w:rsidR="006A723F" w:rsidRPr="00090663">
        <w:rPr>
          <w:rFonts w:ascii="Ebrima" w:hAnsi="Ebrima"/>
          <w:sz w:val="22"/>
          <w:szCs w:val="22"/>
        </w:rPr>
        <w:t>e</w:t>
      </w:r>
      <w:r w:rsidRPr="00090663">
        <w:rPr>
          <w:rFonts w:ascii="Ebrima" w:hAnsi="Ebrima"/>
          <w:sz w:val="22"/>
          <w:szCs w:val="22"/>
        </w:rPr>
        <w:t>ran</w:t>
      </w:r>
      <w:r w:rsidR="00987ED0" w:rsidRPr="00090663">
        <w:rPr>
          <w:rFonts w:ascii="Ebrima" w:hAnsi="Ebrima"/>
          <w:sz w:val="22"/>
          <w:szCs w:val="22"/>
        </w:rPr>
        <w:t>no ad allearsi con gli invasori per ricavarne dei vantaggi</w:t>
      </w:r>
      <w:r w:rsidR="002E589A" w:rsidRPr="00090663">
        <w:rPr>
          <w:rFonts w:ascii="Ebrima" w:hAnsi="Ebrima"/>
          <w:sz w:val="22"/>
          <w:szCs w:val="22"/>
        </w:rPr>
        <w:t xml:space="preserve"> e pur di salvare un minimo di potere all’interno delle proprie mura cittadine. Fu allora che venne coniato il </w:t>
      </w:r>
      <w:r w:rsidR="003D229A" w:rsidRPr="00090663">
        <w:rPr>
          <w:rFonts w:ascii="Ebrima" w:hAnsi="Ebrima"/>
          <w:sz w:val="22"/>
          <w:szCs w:val="22"/>
        </w:rPr>
        <w:t>detto</w:t>
      </w:r>
      <w:r w:rsidR="002E589A" w:rsidRPr="00090663">
        <w:rPr>
          <w:rFonts w:ascii="Ebrima" w:hAnsi="Ebrima"/>
          <w:sz w:val="22"/>
          <w:szCs w:val="22"/>
        </w:rPr>
        <w:t xml:space="preserve"> </w:t>
      </w:r>
      <w:r w:rsidR="002E589A" w:rsidRPr="00090663">
        <w:rPr>
          <w:rFonts w:ascii="Ebrima" w:hAnsi="Ebrima"/>
          <w:color w:val="984806"/>
          <w:sz w:val="22"/>
          <w:szCs w:val="22"/>
          <w:highlight w:val="yellow"/>
        </w:rPr>
        <w:t xml:space="preserve">“o Franza o Spagna, </w:t>
      </w:r>
      <w:r w:rsidR="00221E6B" w:rsidRPr="00090663">
        <w:rPr>
          <w:rFonts w:ascii="Ebrima" w:hAnsi="Ebrima"/>
          <w:color w:val="984806"/>
          <w:sz w:val="22"/>
          <w:szCs w:val="22"/>
          <w:highlight w:val="yellow"/>
        </w:rPr>
        <w:t>purché</w:t>
      </w:r>
      <w:r w:rsidR="002E589A" w:rsidRPr="00090663">
        <w:rPr>
          <w:rFonts w:ascii="Ebrima" w:hAnsi="Ebrima"/>
          <w:color w:val="984806"/>
          <w:sz w:val="22"/>
          <w:szCs w:val="22"/>
          <w:highlight w:val="yellow"/>
        </w:rPr>
        <w:t xml:space="preserve"> se magna</w:t>
      </w:r>
      <w:r w:rsidR="00890D22" w:rsidRPr="00090663">
        <w:rPr>
          <w:rFonts w:ascii="Ebrima" w:hAnsi="Ebrima"/>
          <w:color w:val="984806"/>
          <w:sz w:val="22"/>
          <w:szCs w:val="22"/>
          <w:highlight w:val="yellow"/>
        </w:rPr>
        <w:t>”</w:t>
      </w:r>
      <w:r w:rsidR="00385CEF" w:rsidRPr="00090663">
        <w:rPr>
          <w:rFonts w:ascii="Ebrima" w:hAnsi="Ebrima"/>
          <w:color w:val="984806"/>
          <w:sz w:val="22"/>
          <w:szCs w:val="22"/>
        </w:rPr>
        <w:t xml:space="preserve"> </w:t>
      </w:r>
      <w:r w:rsidR="00385CEF" w:rsidRPr="00090663">
        <w:rPr>
          <w:rFonts w:ascii="Ebrima" w:hAnsi="Ebrima"/>
          <w:sz w:val="22"/>
          <w:szCs w:val="22"/>
        </w:rPr>
        <w:t>ovvero</w:t>
      </w:r>
      <w:r w:rsidR="00890D22" w:rsidRPr="00090663">
        <w:rPr>
          <w:rFonts w:ascii="Ebrima" w:hAnsi="Ebrima"/>
          <w:sz w:val="22"/>
          <w:szCs w:val="22"/>
        </w:rPr>
        <w:t>: non importa sotto quale dominazione finiamo, francese o spagnola</w:t>
      </w:r>
      <w:r w:rsidR="00385CEF" w:rsidRPr="00090663">
        <w:rPr>
          <w:rFonts w:ascii="Ebrima" w:hAnsi="Ebrima"/>
          <w:sz w:val="22"/>
          <w:szCs w:val="22"/>
        </w:rPr>
        <w:t xml:space="preserve"> che sia</w:t>
      </w:r>
      <w:r w:rsidR="00890D22" w:rsidRPr="00090663">
        <w:rPr>
          <w:rFonts w:ascii="Ebrima" w:hAnsi="Ebrima"/>
          <w:sz w:val="22"/>
          <w:szCs w:val="22"/>
        </w:rPr>
        <w:t>, purché i nostri interessi immediati siano salvi</w:t>
      </w:r>
      <w:r w:rsidR="002E589A" w:rsidRPr="00090663">
        <w:rPr>
          <w:rFonts w:ascii="Ebrima" w:hAnsi="Ebrima"/>
          <w:sz w:val="22"/>
          <w:szCs w:val="22"/>
        </w:rPr>
        <w:t>.</w:t>
      </w:r>
      <w:r w:rsidR="009256E4" w:rsidRPr="00090663">
        <w:rPr>
          <w:rFonts w:ascii="Ebrima" w:hAnsi="Ebrima"/>
          <w:sz w:val="22"/>
          <w:szCs w:val="22"/>
        </w:rPr>
        <w:t xml:space="preserve"> </w:t>
      </w:r>
    </w:p>
    <w:p w14:paraId="16942065" w14:textId="77777777" w:rsidR="009256E4" w:rsidRPr="00090663" w:rsidRDefault="009256E4" w:rsidP="00BB4CB7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 xml:space="preserve">Riflettendo su questa situazione, il grande storico e teorico della politica Nicolò Machiavelli, nel suo trattato </w:t>
      </w:r>
      <w:r w:rsidRPr="00090663">
        <w:rPr>
          <w:rFonts w:ascii="Ebrima" w:hAnsi="Ebrima"/>
          <w:i/>
          <w:sz w:val="22"/>
          <w:szCs w:val="22"/>
        </w:rPr>
        <w:t>Il principe</w:t>
      </w:r>
      <w:r w:rsidRPr="00090663">
        <w:rPr>
          <w:rFonts w:ascii="Ebrima" w:hAnsi="Ebrima"/>
          <w:sz w:val="22"/>
          <w:szCs w:val="22"/>
        </w:rPr>
        <w:t xml:space="preserve"> (1513), </w:t>
      </w:r>
      <w:r w:rsidR="00221E6B" w:rsidRPr="00090663">
        <w:rPr>
          <w:rFonts w:ascii="Ebrima" w:hAnsi="Ebrima"/>
          <w:sz w:val="22"/>
          <w:szCs w:val="22"/>
        </w:rPr>
        <w:t>giunse a vedere</w:t>
      </w:r>
      <w:r w:rsidRPr="00090663">
        <w:rPr>
          <w:rFonts w:ascii="Ebrima" w:hAnsi="Ebrima"/>
          <w:sz w:val="22"/>
          <w:szCs w:val="22"/>
        </w:rPr>
        <w:t xml:space="preserve"> come unica soluzione </w:t>
      </w:r>
      <w:r w:rsidR="00487B54" w:rsidRPr="00090663">
        <w:rPr>
          <w:rFonts w:ascii="Ebrima" w:hAnsi="Ebrima"/>
          <w:sz w:val="22"/>
          <w:szCs w:val="22"/>
        </w:rPr>
        <w:t xml:space="preserve">possibile </w:t>
      </w:r>
      <w:r w:rsidRPr="00090663">
        <w:rPr>
          <w:rFonts w:ascii="Ebrima" w:hAnsi="Ebrima"/>
          <w:sz w:val="22"/>
          <w:szCs w:val="22"/>
        </w:rPr>
        <w:t xml:space="preserve">l’avvento di un principe forte che avrebbe potuto tenere testa agli stranieri e salvaguardare gli interessi italiani (lo vedeva </w:t>
      </w:r>
      <w:r w:rsidRPr="00090663">
        <w:rPr>
          <w:rFonts w:ascii="Ebrima" w:hAnsi="Ebrima"/>
          <w:sz w:val="22"/>
          <w:szCs w:val="22"/>
        </w:rPr>
        <w:lastRenderedPageBreak/>
        <w:t xml:space="preserve">incarnato in Cesare Borgia, che però come vedremo non riuscì ad avere successo, </w:t>
      </w:r>
      <w:proofErr w:type="spellStart"/>
      <w:r w:rsidRPr="00090663">
        <w:rPr>
          <w:rFonts w:ascii="Ebrima" w:hAnsi="Ebrima"/>
          <w:sz w:val="22"/>
          <w:szCs w:val="22"/>
        </w:rPr>
        <w:t>vd</w:t>
      </w:r>
      <w:proofErr w:type="spellEnd"/>
      <w:r w:rsidRPr="00090663">
        <w:rPr>
          <w:rFonts w:ascii="Ebrima" w:hAnsi="Ebrima"/>
          <w:sz w:val="22"/>
          <w:szCs w:val="22"/>
        </w:rPr>
        <w:t>. più avanti).</w:t>
      </w:r>
    </w:p>
    <w:p w14:paraId="4BAB7857" w14:textId="77777777" w:rsidR="00D52D6E" w:rsidRPr="00090663" w:rsidRDefault="00D52D6E" w:rsidP="00BB4CB7">
      <w:pPr>
        <w:spacing w:beforeLines="40" w:before="96" w:afterLines="40" w:after="96" w:line="360" w:lineRule="auto"/>
        <w:ind w:left="2124"/>
        <w:jc w:val="both"/>
        <w:outlineLvl w:val="0"/>
        <w:rPr>
          <w:rFonts w:ascii="Corbel" w:hAnsi="Corbel" w:cstheme="minorHAnsi"/>
          <w:color w:val="002060"/>
          <w:sz w:val="16"/>
          <w:szCs w:val="16"/>
        </w:rPr>
      </w:pPr>
      <w:bookmarkStart w:id="3" w:name="_Toc505352685"/>
    </w:p>
    <w:p w14:paraId="06F37A82" w14:textId="77777777" w:rsidR="009256E4" w:rsidRPr="00090663" w:rsidRDefault="009256E4" w:rsidP="00C255F2">
      <w:pPr>
        <w:spacing w:beforeLines="40" w:before="96" w:afterLines="40" w:after="96" w:line="360" w:lineRule="auto"/>
        <w:ind w:left="2124"/>
        <w:jc w:val="both"/>
        <w:outlineLvl w:val="0"/>
        <w:rPr>
          <w:rFonts w:ascii="Corbel" w:hAnsi="Corbel" w:cstheme="minorHAnsi"/>
          <w:color w:val="002060"/>
          <w:sz w:val="18"/>
          <w:szCs w:val="18"/>
        </w:rPr>
      </w:pPr>
      <w:r w:rsidRPr="00090663">
        <w:rPr>
          <w:rFonts w:ascii="Corbel" w:hAnsi="Corbel" w:cstheme="minorHAnsi"/>
          <w:color w:val="002060"/>
          <w:sz w:val="18"/>
          <w:szCs w:val="18"/>
        </w:rPr>
        <w:t>IN SINTESI - Le cause delle guerre d’Italia</w:t>
      </w:r>
      <w:bookmarkEnd w:id="3"/>
    </w:p>
    <w:p w14:paraId="45AF831A" w14:textId="77777777" w:rsidR="009256E4" w:rsidRPr="00090663" w:rsidRDefault="009256E4" w:rsidP="00C255F2">
      <w:pPr>
        <w:numPr>
          <w:ilvl w:val="0"/>
          <w:numId w:val="21"/>
        </w:numPr>
        <w:spacing w:beforeLines="40" w:before="96" w:afterLines="40" w:after="96" w:line="360" w:lineRule="auto"/>
        <w:ind w:left="2844"/>
        <w:jc w:val="both"/>
        <w:outlineLvl w:val="0"/>
        <w:rPr>
          <w:rFonts w:ascii="Corbel" w:hAnsi="Corbel" w:cstheme="minorHAnsi"/>
          <w:color w:val="002060"/>
          <w:sz w:val="18"/>
          <w:szCs w:val="18"/>
        </w:rPr>
      </w:pPr>
      <w:bookmarkStart w:id="4" w:name="_Toc505352686"/>
      <w:r w:rsidRPr="00090663">
        <w:rPr>
          <w:rFonts w:ascii="Corbel" w:hAnsi="Corbel" w:cstheme="minorHAnsi"/>
          <w:color w:val="002060"/>
          <w:sz w:val="18"/>
          <w:szCs w:val="18"/>
        </w:rPr>
        <w:t>Francia e Spagna – le due superpotenze dell’epoca – vogliono espandersi e si lanciano perciò alla conquista dell’Italia, debole perché frammentata in vari Stati, ciascuno dei quali persegue solo i propri interessi e non esita ad allearsi con gli invasori per ricavarne dei vantaggi.</w:t>
      </w:r>
      <w:bookmarkEnd w:id="4"/>
      <w:r w:rsidRPr="00090663">
        <w:rPr>
          <w:rFonts w:ascii="Corbel" w:hAnsi="Corbel" w:cstheme="minorHAnsi"/>
          <w:color w:val="002060"/>
          <w:sz w:val="18"/>
          <w:szCs w:val="18"/>
        </w:rPr>
        <w:t xml:space="preserve"> </w:t>
      </w:r>
    </w:p>
    <w:p w14:paraId="794546EC" w14:textId="77777777" w:rsidR="009256E4" w:rsidRPr="00090663" w:rsidRDefault="009256E4" w:rsidP="00C255F2">
      <w:pPr>
        <w:numPr>
          <w:ilvl w:val="0"/>
          <w:numId w:val="21"/>
        </w:numPr>
        <w:spacing w:beforeLines="40" w:before="96" w:afterLines="40" w:after="96" w:line="360" w:lineRule="auto"/>
        <w:ind w:left="2844"/>
        <w:jc w:val="both"/>
        <w:outlineLvl w:val="0"/>
        <w:rPr>
          <w:rFonts w:ascii="Corbel" w:hAnsi="Corbel" w:cstheme="minorHAnsi"/>
          <w:color w:val="002060"/>
          <w:sz w:val="18"/>
          <w:szCs w:val="18"/>
        </w:rPr>
      </w:pPr>
      <w:bookmarkStart w:id="5" w:name="_Toc505352687"/>
      <w:r w:rsidRPr="00090663">
        <w:rPr>
          <w:rFonts w:ascii="Corbel" w:hAnsi="Corbel" w:cstheme="minorHAnsi"/>
          <w:color w:val="002060"/>
          <w:sz w:val="18"/>
          <w:szCs w:val="18"/>
        </w:rPr>
        <w:t>L’Italia era preda ambita per la sua posizione geografica e per il suo essere ricca di cultura e centro della cristianità.</w:t>
      </w:r>
      <w:bookmarkEnd w:id="5"/>
    </w:p>
    <w:p w14:paraId="71BEBAB3" w14:textId="77777777" w:rsidR="00EA362C" w:rsidRPr="00090663" w:rsidRDefault="00EA362C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FF0000"/>
        </w:rPr>
      </w:pPr>
    </w:p>
    <w:p w14:paraId="7F7B7EEE" w14:textId="72BC86EA" w:rsidR="00ED27BA" w:rsidRPr="00090663" w:rsidRDefault="004D0CC7" w:rsidP="0053136D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6" w:name="_Toc505352688"/>
      <w:r w:rsidRPr="00090663">
        <w:rPr>
          <w:rFonts w:ascii="Ebrima" w:hAnsi="Ebrima"/>
          <w:b/>
          <w:color w:val="FF0000"/>
          <w:sz w:val="22"/>
          <w:szCs w:val="22"/>
        </w:rPr>
        <w:t>Le varie fasi delle Guerre d’Italia</w:t>
      </w:r>
      <w:r w:rsidR="00631195" w:rsidRPr="00090663">
        <w:rPr>
          <w:rFonts w:ascii="Ebrima" w:hAnsi="Ebrima"/>
          <w:b/>
          <w:color w:val="FF0000"/>
          <w:sz w:val="22"/>
          <w:szCs w:val="22"/>
        </w:rPr>
        <w:t>, 1494-1559</w:t>
      </w:r>
      <w:r w:rsidRPr="00090663">
        <w:rPr>
          <w:rFonts w:ascii="Ebrima" w:hAnsi="Ebrima"/>
          <w:b/>
          <w:color w:val="FF0000"/>
          <w:sz w:val="22"/>
          <w:szCs w:val="22"/>
        </w:rPr>
        <w:t xml:space="preserve"> (circa sessant’anni di conflitti)</w:t>
      </w:r>
      <w:r w:rsidR="00A7613F" w:rsidRPr="00090663">
        <w:rPr>
          <w:rFonts w:ascii="Ebrima" w:hAnsi="Ebrima"/>
          <w:b/>
          <w:color w:val="0070C0"/>
          <w:sz w:val="22"/>
          <w:szCs w:val="22"/>
        </w:rPr>
        <w:t xml:space="preserve"> </w:t>
      </w:r>
      <w:r w:rsidR="00434BB7" w:rsidRPr="00090663">
        <w:rPr>
          <w:rFonts w:ascii="Ebrima" w:hAnsi="Ebrima"/>
          <w:sz w:val="22"/>
          <w:szCs w:val="22"/>
        </w:rPr>
        <w:t>–</w:t>
      </w:r>
      <w:r w:rsidR="00B316D0" w:rsidRPr="00090663">
        <w:rPr>
          <w:rFonts w:ascii="Ebrima" w:hAnsi="Ebrima"/>
          <w:sz w:val="22"/>
          <w:szCs w:val="22"/>
        </w:rPr>
        <w:t xml:space="preserve"> L</w:t>
      </w:r>
      <w:r w:rsidR="009F4687" w:rsidRPr="00090663">
        <w:rPr>
          <w:rFonts w:ascii="Ebrima" w:hAnsi="Ebrima"/>
          <w:sz w:val="22"/>
          <w:szCs w:val="22"/>
        </w:rPr>
        <w:t xml:space="preserve">e guerre d'Italia sono </w:t>
      </w:r>
      <w:r w:rsidR="009F30B3" w:rsidRPr="00090663">
        <w:rPr>
          <w:rFonts w:ascii="Ebrima" w:hAnsi="Ebrima"/>
          <w:sz w:val="22"/>
          <w:szCs w:val="22"/>
        </w:rPr>
        <w:t xml:space="preserve">dunque </w:t>
      </w:r>
      <w:r w:rsidR="009F4687" w:rsidRPr="00090663">
        <w:rPr>
          <w:rFonts w:ascii="Ebrima" w:hAnsi="Ebrima"/>
          <w:sz w:val="22"/>
          <w:szCs w:val="22"/>
        </w:rPr>
        <w:t>un lungo periodo di conflitti tra la Francia e la Spagna, apertosi nel 1494</w:t>
      </w:r>
      <w:r w:rsidR="009F30B3" w:rsidRPr="00090663">
        <w:rPr>
          <w:rFonts w:ascii="Ebrima" w:hAnsi="Ebrima"/>
          <w:sz w:val="22"/>
          <w:szCs w:val="22"/>
        </w:rPr>
        <w:t xml:space="preserve"> con la discesa in Italia del sovrano Francese Carlo VIII di Valois</w:t>
      </w:r>
      <w:r w:rsidR="009F4687" w:rsidRPr="00090663">
        <w:rPr>
          <w:rFonts w:ascii="Ebrima" w:hAnsi="Ebrima"/>
          <w:sz w:val="22"/>
          <w:szCs w:val="22"/>
        </w:rPr>
        <w:t xml:space="preserve"> e conclusosi nel 1559 con la pace di Cateau-</w:t>
      </w:r>
      <w:proofErr w:type="spellStart"/>
      <w:r w:rsidR="009F4687" w:rsidRPr="00090663">
        <w:rPr>
          <w:rFonts w:ascii="Ebrima" w:hAnsi="Ebrima"/>
          <w:sz w:val="22"/>
          <w:szCs w:val="22"/>
        </w:rPr>
        <w:t>Cambrésis</w:t>
      </w:r>
      <w:proofErr w:type="spellEnd"/>
      <w:r w:rsidR="009F4687" w:rsidRPr="00090663">
        <w:rPr>
          <w:rFonts w:ascii="Ebrima" w:hAnsi="Ebrima"/>
          <w:sz w:val="22"/>
          <w:szCs w:val="22"/>
        </w:rPr>
        <w:t xml:space="preserve">, che segna la vittoria e l'egemonia della Spagna sulla nostra penisola. </w:t>
      </w:r>
      <w:r w:rsidR="009F30B3" w:rsidRPr="00090663">
        <w:rPr>
          <w:rFonts w:ascii="Ebrima" w:hAnsi="Ebrima"/>
          <w:sz w:val="22"/>
          <w:szCs w:val="22"/>
        </w:rPr>
        <w:t>Gli Stati italiani nel frattempo si alleeranno ora con l'uno ora con l'altro sovrano nella speranza di diventare egemoni, ma fin</w:t>
      </w:r>
      <w:r w:rsidR="002E589A" w:rsidRPr="00090663">
        <w:rPr>
          <w:rFonts w:ascii="Ebrima" w:hAnsi="Ebrima"/>
          <w:sz w:val="22"/>
          <w:szCs w:val="22"/>
        </w:rPr>
        <w:t>i</w:t>
      </w:r>
      <w:r w:rsidR="009F30B3" w:rsidRPr="00090663">
        <w:rPr>
          <w:rFonts w:ascii="Ebrima" w:hAnsi="Ebrima"/>
          <w:sz w:val="22"/>
          <w:szCs w:val="22"/>
        </w:rPr>
        <w:t>ranno per essere assoggettati dalla Spagna.</w:t>
      </w:r>
      <w:bookmarkEnd w:id="6"/>
      <w:r w:rsidR="009F30B3" w:rsidRPr="00090663">
        <w:rPr>
          <w:rFonts w:ascii="Ebrima" w:hAnsi="Ebrima"/>
          <w:sz w:val="22"/>
          <w:szCs w:val="22"/>
        </w:rPr>
        <w:t xml:space="preserve"> </w:t>
      </w:r>
    </w:p>
    <w:p w14:paraId="5D6F3EA9" w14:textId="77777777" w:rsidR="00AB71C0" w:rsidRPr="00090663" w:rsidRDefault="00AB71C0" w:rsidP="00C255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60" w:lineRule="auto"/>
        <w:jc w:val="both"/>
        <w:rPr>
          <w:rFonts w:ascii="Ebrima" w:hAnsi="Ebrima"/>
          <w:b/>
          <w:color w:val="FF0000"/>
          <w:sz w:val="22"/>
          <w:szCs w:val="22"/>
        </w:rPr>
      </w:pPr>
    </w:p>
    <w:p w14:paraId="3FC15BC2" w14:textId="2E4D1018" w:rsidR="00ED27BA" w:rsidRPr="00090663" w:rsidRDefault="006D1E63" w:rsidP="00C255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60" w:lineRule="auto"/>
        <w:jc w:val="both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b/>
          <w:color w:val="FF0000"/>
          <w:sz w:val="22"/>
          <w:szCs w:val="22"/>
        </w:rPr>
        <w:t xml:space="preserve">I vari sovrani che si succedono durante i conflitti </w:t>
      </w:r>
      <w:r w:rsidRPr="00090663">
        <w:rPr>
          <w:rFonts w:ascii="Ebrima" w:hAnsi="Ebrima"/>
          <w:sz w:val="22"/>
          <w:szCs w:val="22"/>
        </w:rPr>
        <w:t>Le g</w:t>
      </w:r>
      <w:r w:rsidR="00ED27BA" w:rsidRPr="00090663">
        <w:rPr>
          <w:rFonts w:ascii="Ebrima" w:hAnsi="Ebrima"/>
          <w:sz w:val="22"/>
          <w:szCs w:val="22"/>
        </w:rPr>
        <w:t xml:space="preserve">uerre coprono un periodo di più di </w:t>
      </w:r>
      <w:r w:rsidR="0068513C" w:rsidRPr="00090663">
        <w:rPr>
          <w:rFonts w:ascii="Ebrima" w:hAnsi="Ebrima"/>
          <w:sz w:val="22"/>
          <w:szCs w:val="22"/>
        </w:rPr>
        <w:t>sessant’anni</w:t>
      </w:r>
      <w:r w:rsidR="00ED27BA" w:rsidRPr="00090663">
        <w:rPr>
          <w:rFonts w:ascii="Ebrima" w:hAnsi="Ebrima"/>
          <w:sz w:val="22"/>
          <w:szCs w:val="22"/>
        </w:rPr>
        <w:t>, perciò i sovrani che si fronteggiano in Italia sono vari. Vedi la seguente tabella (tra i più famosi: Carlo VIII, Francesco I e Carlo V).</w:t>
      </w:r>
    </w:p>
    <w:p w14:paraId="77E9FF82" w14:textId="77777777" w:rsidR="009F30B3" w:rsidRPr="00090663" w:rsidRDefault="009F30B3" w:rsidP="006D1E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Ebrima" w:hAnsi="Ebrima"/>
        </w:rPr>
      </w:pPr>
    </w:p>
    <w:tbl>
      <w:tblPr>
        <w:tblW w:w="7229" w:type="dxa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3"/>
        <w:gridCol w:w="3686"/>
      </w:tblGrid>
      <w:tr w:rsidR="007F781B" w:rsidRPr="00090663" w14:paraId="70EBD67F" w14:textId="77777777" w:rsidTr="00A20F39">
        <w:tc>
          <w:tcPr>
            <w:tcW w:w="7229" w:type="dxa"/>
            <w:gridSpan w:val="2"/>
            <w:shd w:val="clear" w:color="auto" w:fill="D9D9D9"/>
          </w:tcPr>
          <w:p w14:paraId="66FC1CDA" w14:textId="77777777" w:rsidR="007F781B" w:rsidRPr="00090663" w:rsidRDefault="007F781B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b/>
                <w:color w:val="0070C0"/>
                <w:sz w:val="16"/>
                <w:szCs w:val="16"/>
              </w:rPr>
            </w:pPr>
            <w:bookmarkStart w:id="7" w:name="_Toc505352689"/>
            <w:r w:rsidRPr="00090663">
              <w:rPr>
                <w:rFonts w:ascii="Calibri" w:hAnsi="Calibri"/>
                <w:b/>
                <w:color w:val="0070C0"/>
                <w:sz w:val="16"/>
                <w:szCs w:val="16"/>
              </w:rPr>
              <w:t>I sovrani francesi e spagnoli che si succedono durante le Guerre d’Italia</w:t>
            </w:r>
            <w:bookmarkEnd w:id="7"/>
          </w:p>
        </w:tc>
      </w:tr>
      <w:tr w:rsidR="00A92C40" w:rsidRPr="00090663" w14:paraId="74941DE6" w14:textId="77777777" w:rsidTr="00A20F39">
        <w:tc>
          <w:tcPr>
            <w:tcW w:w="3543" w:type="dxa"/>
            <w:shd w:val="clear" w:color="auto" w:fill="D9D9D9"/>
          </w:tcPr>
          <w:p w14:paraId="2290B748" w14:textId="77777777" w:rsidR="00A92C40" w:rsidRPr="00090663" w:rsidRDefault="007F781B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b/>
                <w:color w:val="0070C0"/>
                <w:sz w:val="16"/>
                <w:szCs w:val="16"/>
              </w:rPr>
            </w:pPr>
            <w:bookmarkStart w:id="8" w:name="_Toc505352690"/>
            <w:r w:rsidRPr="00090663">
              <w:rPr>
                <w:rFonts w:ascii="Calibri" w:hAnsi="Calibri"/>
                <w:b/>
                <w:color w:val="0070C0"/>
                <w:sz w:val="16"/>
                <w:szCs w:val="16"/>
              </w:rPr>
              <w:t>f</w:t>
            </w:r>
            <w:r w:rsidR="00A92C40" w:rsidRPr="00090663">
              <w:rPr>
                <w:rFonts w:ascii="Calibri" w:hAnsi="Calibri"/>
                <w:b/>
                <w:color w:val="0070C0"/>
                <w:sz w:val="16"/>
                <w:szCs w:val="16"/>
              </w:rPr>
              <w:t>rancesi</w:t>
            </w:r>
            <w:bookmarkEnd w:id="8"/>
          </w:p>
        </w:tc>
        <w:tc>
          <w:tcPr>
            <w:tcW w:w="3686" w:type="dxa"/>
            <w:shd w:val="clear" w:color="auto" w:fill="D9D9D9"/>
          </w:tcPr>
          <w:p w14:paraId="24D4036C" w14:textId="77777777" w:rsidR="00A92C40" w:rsidRPr="00090663" w:rsidRDefault="007F781B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b/>
                <w:color w:val="0070C0"/>
                <w:sz w:val="16"/>
                <w:szCs w:val="16"/>
              </w:rPr>
            </w:pPr>
            <w:bookmarkStart w:id="9" w:name="_Toc505352691"/>
            <w:r w:rsidRPr="00090663">
              <w:rPr>
                <w:rFonts w:ascii="Calibri" w:hAnsi="Calibri"/>
                <w:b/>
                <w:color w:val="0070C0"/>
                <w:sz w:val="16"/>
                <w:szCs w:val="16"/>
              </w:rPr>
              <w:t>s</w:t>
            </w:r>
            <w:r w:rsidR="00A92C40" w:rsidRPr="00090663">
              <w:rPr>
                <w:rFonts w:ascii="Calibri" w:hAnsi="Calibri"/>
                <w:b/>
                <w:color w:val="0070C0"/>
                <w:sz w:val="16"/>
                <w:szCs w:val="16"/>
              </w:rPr>
              <w:t>pagnoli</w:t>
            </w:r>
            <w:bookmarkEnd w:id="9"/>
          </w:p>
        </w:tc>
      </w:tr>
      <w:tr w:rsidR="00E148B2" w:rsidRPr="00090663" w14:paraId="4A595D07" w14:textId="77777777" w:rsidTr="00A20F39">
        <w:trPr>
          <w:trHeight w:val="1569"/>
        </w:trPr>
        <w:tc>
          <w:tcPr>
            <w:tcW w:w="3543" w:type="dxa"/>
          </w:tcPr>
          <w:p w14:paraId="714BEE52" w14:textId="77777777" w:rsidR="00E148B2" w:rsidRPr="00090663" w:rsidRDefault="00E148B2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b/>
                <w:sz w:val="16"/>
                <w:szCs w:val="16"/>
              </w:rPr>
            </w:pPr>
            <w:bookmarkStart w:id="10" w:name="_Toc505352692"/>
            <w:r w:rsidRPr="00090663">
              <w:rPr>
                <w:rFonts w:ascii="Calibri" w:hAnsi="Calibri"/>
                <w:b/>
                <w:sz w:val="16"/>
                <w:szCs w:val="16"/>
              </w:rPr>
              <w:t>Carlo VIII</w:t>
            </w:r>
            <w:bookmarkEnd w:id="10"/>
          </w:p>
          <w:p w14:paraId="0902C40B" w14:textId="77777777" w:rsidR="00E148B2" w:rsidRPr="00090663" w:rsidRDefault="00E148B2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b/>
                <w:sz w:val="16"/>
                <w:szCs w:val="16"/>
              </w:rPr>
            </w:pPr>
            <w:bookmarkStart w:id="11" w:name="_Toc505352693"/>
            <w:r w:rsidRPr="00090663">
              <w:rPr>
                <w:rFonts w:ascii="Calibri" w:hAnsi="Calibri"/>
                <w:b/>
                <w:sz w:val="16"/>
                <w:szCs w:val="16"/>
              </w:rPr>
              <w:t>Luigi XII</w:t>
            </w:r>
            <w:bookmarkEnd w:id="11"/>
            <w:r w:rsidRPr="00090663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</w:p>
          <w:p w14:paraId="4A277E09" w14:textId="77777777" w:rsidR="00E148B2" w:rsidRPr="00090663" w:rsidRDefault="00E148B2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bookmarkStart w:id="12" w:name="_Toc505352694"/>
            <w:r w:rsidRPr="00090663">
              <w:rPr>
                <w:rFonts w:ascii="Calibri" w:hAnsi="Calibri"/>
                <w:b/>
                <w:sz w:val="16"/>
                <w:szCs w:val="16"/>
              </w:rPr>
              <w:t>Francesco I</w:t>
            </w:r>
            <w:bookmarkEnd w:id="12"/>
          </w:p>
          <w:p w14:paraId="681B0745" w14:textId="77777777" w:rsidR="00E148B2" w:rsidRPr="00090663" w:rsidRDefault="00E148B2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bookmarkStart w:id="13" w:name="_Toc505352695"/>
            <w:r w:rsidRPr="00090663">
              <w:rPr>
                <w:rFonts w:ascii="Calibri" w:hAnsi="Calibri"/>
                <w:sz w:val="16"/>
                <w:szCs w:val="16"/>
              </w:rPr>
              <w:t>Enrico II</w:t>
            </w:r>
            <w:bookmarkEnd w:id="13"/>
          </w:p>
        </w:tc>
        <w:tc>
          <w:tcPr>
            <w:tcW w:w="3686" w:type="dxa"/>
          </w:tcPr>
          <w:p w14:paraId="6FF2C066" w14:textId="6E7EC009" w:rsidR="00E148B2" w:rsidRPr="00090663" w:rsidRDefault="00A20F39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bookmarkStart w:id="14" w:name="_Toc505352696"/>
            <w:r w:rsidRPr="00090663">
              <w:rPr>
                <w:rFonts w:ascii="Calibri" w:hAnsi="Calibri"/>
                <w:sz w:val="16"/>
                <w:szCs w:val="16"/>
              </w:rPr>
              <w:t xml:space="preserve">Ferdinando </w:t>
            </w:r>
            <w:r w:rsidR="00E148B2" w:rsidRPr="00090663">
              <w:rPr>
                <w:rFonts w:ascii="Calibri" w:hAnsi="Calibri"/>
                <w:sz w:val="16"/>
                <w:szCs w:val="16"/>
              </w:rPr>
              <w:t xml:space="preserve">il </w:t>
            </w:r>
            <w:r w:rsidRPr="00090663">
              <w:rPr>
                <w:rFonts w:ascii="Calibri" w:hAnsi="Calibri"/>
                <w:sz w:val="16"/>
                <w:szCs w:val="16"/>
              </w:rPr>
              <w:t>C</w:t>
            </w:r>
            <w:r w:rsidR="00E148B2" w:rsidRPr="00090663">
              <w:rPr>
                <w:rFonts w:ascii="Calibri" w:hAnsi="Calibri"/>
                <w:sz w:val="16"/>
                <w:szCs w:val="16"/>
              </w:rPr>
              <w:t>attolico</w:t>
            </w:r>
            <w:bookmarkEnd w:id="14"/>
          </w:p>
          <w:p w14:paraId="4ECBFD31" w14:textId="77777777" w:rsidR="00E148B2" w:rsidRPr="00090663" w:rsidRDefault="00E148B2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bookmarkStart w:id="15" w:name="_Toc505352697"/>
            <w:r w:rsidRPr="00090663">
              <w:rPr>
                <w:rFonts w:ascii="Calibri" w:hAnsi="Calibri"/>
                <w:sz w:val="16"/>
                <w:szCs w:val="16"/>
              </w:rPr>
              <w:t>Filippo I</w:t>
            </w:r>
            <w:bookmarkEnd w:id="15"/>
          </w:p>
          <w:p w14:paraId="02BD2FA0" w14:textId="77777777" w:rsidR="00E148B2" w:rsidRPr="00090663" w:rsidRDefault="00E148B2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b/>
                <w:sz w:val="16"/>
                <w:szCs w:val="16"/>
              </w:rPr>
            </w:pPr>
            <w:bookmarkStart w:id="16" w:name="_Toc505352698"/>
            <w:r w:rsidRPr="00090663">
              <w:rPr>
                <w:rFonts w:ascii="Calibri" w:hAnsi="Calibri"/>
                <w:b/>
                <w:sz w:val="16"/>
                <w:szCs w:val="16"/>
              </w:rPr>
              <w:t>Carlo V</w:t>
            </w:r>
            <w:bookmarkEnd w:id="16"/>
          </w:p>
          <w:p w14:paraId="2ED8B30A" w14:textId="77777777" w:rsidR="00E148B2" w:rsidRPr="00090663" w:rsidRDefault="00E148B2" w:rsidP="00DA6F75">
            <w:pPr>
              <w:keepNext/>
              <w:keepLines/>
              <w:spacing w:beforeLines="40" w:before="96" w:afterLines="40" w:after="96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bookmarkStart w:id="17" w:name="_Toc505352699"/>
            <w:r w:rsidRPr="00090663">
              <w:rPr>
                <w:rFonts w:ascii="Calibri" w:hAnsi="Calibri"/>
                <w:b/>
                <w:sz w:val="16"/>
                <w:szCs w:val="16"/>
              </w:rPr>
              <w:t>Filippo II</w:t>
            </w:r>
            <w:bookmarkEnd w:id="17"/>
          </w:p>
        </w:tc>
      </w:tr>
    </w:tbl>
    <w:p w14:paraId="6152B094" w14:textId="77777777" w:rsidR="00504C07" w:rsidRPr="00090663" w:rsidRDefault="00504C07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1"/>
        <w:gridCol w:w="4827"/>
      </w:tblGrid>
      <w:tr w:rsidR="008B00DD" w:rsidRPr="00090663" w14:paraId="305A3BC2" w14:textId="77777777" w:rsidTr="00F840C8">
        <w:tc>
          <w:tcPr>
            <w:tcW w:w="4889" w:type="dxa"/>
          </w:tcPr>
          <w:p w14:paraId="3C4D1234" w14:textId="77777777" w:rsidR="008B00DD" w:rsidRPr="00090663" w:rsidRDefault="00D705BD" w:rsidP="00DA6F75">
            <w:pPr>
              <w:spacing w:beforeLines="40" w:before="96" w:afterLines="40" w:after="96"/>
              <w:jc w:val="both"/>
              <w:outlineLvl w:val="0"/>
              <w:rPr>
                <w:rFonts w:ascii="Calibri" w:hAnsi="Calibri"/>
                <w:color w:val="FF0000"/>
              </w:rPr>
            </w:pPr>
            <w:r w:rsidRPr="00090663">
              <w:lastRenderedPageBreak/>
              <w:drawing>
                <wp:inline distT="0" distB="0" distL="0" distR="0" wp14:anchorId="7CC61952" wp14:editId="56C64D4F">
                  <wp:extent cx="2854325" cy="3810000"/>
                  <wp:effectExtent l="19050" t="0" r="3175" b="0"/>
                  <wp:docPr id="69" name="Immagine 69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magine corre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73C03911" w14:textId="77777777" w:rsidR="008B00DD" w:rsidRPr="00090663" w:rsidRDefault="00D705BD" w:rsidP="00DA6F75">
            <w:pPr>
              <w:spacing w:beforeLines="40" w:before="96" w:afterLines="40" w:after="96"/>
              <w:jc w:val="both"/>
              <w:outlineLvl w:val="0"/>
              <w:rPr>
                <w:rFonts w:ascii="Calibri" w:hAnsi="Calibri"/>
                <w:color w:val="FF0000"/>
              </w:rPr>
            </w:pPr>
            <w:r w:rsidRPr="00090663">
              <w:rPr>
                <w:rFonts w:ascii="Calibri" w:hAnsi="Calibri"/>
                <w:color w:val="FF0000"/>
              </w:rPr>
              <w:drawing>
                <wp:inline distT="0" distB="0" distL="0" distR="0" wp14:anchorId="1090B4EE" wp14:editId="1A79D126">
                  <wp:extent cx="2874645" cy="3789045"/>
                  <wp:effectExtent l="19050" t="0" r="1905" b="0"/>
                  <wp:docPr id="70" name="Immagine 70" descr="Carl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arl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378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0DD" w:rsidRPr="00090663" w14:paraId="429BCB4A" w14:textId="77777777" w:rsidTr="00F840C8">
        <w:tc>
          <w:tcPr>
            <w:tcW w:w="4889" w:type="dxa"/>
          </w:tcPr>
          <w:p w14:paraId="10B3619D" w14:textId="77777777" w:rsidR="008B00DD" w:rsidRPr="00090663" w:rsidRDefault="008B00DD" w:rsidP="00DA6F75">
            <w:pPr>
              <w:spacing w:beforeLines="40" w:before="96" w:afterLines="40" w:after="96"/>
              <w:jc w:val="both"/>
              <w:outlineLvl w:val="0"/>
              <w:rPr>
                <w:rFonts w:ascii="Corbel" w:hAnsi="Corbel"/>
                <w:color w:val="002060"/>
              </w:rPr>
            </w:pPr>
            <w:bookmarkStart w:id="18" w:name="_Toc505352700"/>
            <w:r w:rsidRPr="00090663">
              <w:rPr>
                <w:rFonts w:ascii="Corbel" w:hAnsi="Corbel"/>
                <w:color w:val="002060"/>
              </w:rPr>
              <w:t>Francesco I di Francia</w:t>
            </w:r>
            <w:bookmarkEnd w:id="18"/>
          </w:p>
        </w:tc>
        <w:tc>
          <w:tcPr>
            <w:tcW w:w="4889" w:type="dxa"/>
          </w:tcPr>
          <w:p w14:paraId="4CB4793C" w14:textId="77777777" w:rsidR="008B00DD" w:rsidRPr="00090663" w:rsidRDefault="008B00DD" w:rsidP="00DA6F75">
            <w:pPr>
              <w:spacing w:beforeLines="40" w:before="96" w:afterLines="40" w:after="96"/>
              <w:jc w:val="both"/>
              <w:outlineLvl w:val="0"/>
              <w:rPr>
                <w:rFonts w:ascii="Corbel" w:hAnsi="Corbel"/>
                <w:color w:val="002060"/>
              </w:rPr>
            </w:pPr>
            <w:bookmarkStart w:id="19" w:name="_Toc505352701"/>
            <w:r w:rsidRPr="00090663">
              <w:rPr>
                <w:rFonts w:ascii="Corbel" w:hAnsi="Corbel"/>
                <w:color w:val="002060"/>
              </w:rPr>
              <w:t>Carlo V d’Asburgo</w:t>
            </w:r>
            <w:r w:rsidR="00402F14" w:rsidRPr="00090663">
              <w:rPr>
                <w:rFonts w:ascii="Corbel" w:hAnsi="Corbel"/>
                <w:color w:val="002060"/>
              </w:rPr>
              <w:t>, re di Spagna e imperatore del Sacro Romano Impero</w:t>
            </w:r>
            <w:bookmarkEnd w:id="19"/>
          </w:p>
        </w:tc>
      </w:tr>
    </w:tbl>
    <w:p w14:paraId="6DD29D36" w14:textId="77777777" w:rsidR="008B00DD" w:rsidRPr="00090663" w:rsidRDefault="008B00DD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FF0000"/>
        </w:rPr>
      </w:pPr>
    </w:p>
    <w:p w14:paraId="43E61DD3" w14:textId="7D70A043" w:rsidR="009256E4" w:rsidRPr="00090663" w:rsidRDefault="00D15913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FF0000"/>
        </w:rPr>
      </w:pPr>
      <w:r w:rsidRPr="00090663">
        <w:rPr>
          <w:rFonts w:ascii="Calibri" w:hAnsi="Calibri"/>
          <w:b/>
          <w:color w:val="FF0000"/>
        </w:rPr>
        <w:drawing>
          <wp:inline distT="0" distB="0" distL="0" distR="0" wp14:anchorId="64C116D6" wp14:editId="5DCB330F">
            <wp:extent cx="2583180" cy="3390879"/>
            <wp:effectExtent l="0" t="0" r="7620" b="635"/>
            <wp:docPr id="10118310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310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5809" cy="33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6349" w14:textId="77777777" w:rsidR="00D15913" w:rsidRPr="00090663" w:rsidRDefault="00D15913" w:rsidP="00DA6F75">
      <w:pPr>
        <w:spacing w:beforeLines="40" w:before="96" w:afterLines="40" w:after="96"/>
        <w:jc w:val="both"/>
        <w:outlineLvl w:val="0"/>
        <w:rPr>
          <w:rFonts w:ascii="Calibri" w:hAnsi="Calibri"/>
          <w:bCs/>
        </w:rPr>
      </w:pPr>
      <w:r w:rsidRPr="00090663">
        <w:rPr>
          <w:rFonts w:ascii="Calibri" w:hAnsi="Calibri"/>
          <w:bCs/>
        </w:rPr>
        <w:t xml:space="preserve">Francesco I è il re che volle Leonardo alla corte di Francia. </w:t>
      </w:r>
    </w:p>
    <w:p w14:paraId="685A42FC" w14:textId="7B55F4C0" w:rsidR="00D15913" w:rsidRPr="00090663" w:rsidRDefault="00D15913" w:rsidP="00DA6F75">
      <w:pPr>
        <w:spacing w:beforeLines="40" w:before="96" w:afterLines="40" w:after="96"/>
        <w:jc w:val="both"/>
        <w:outlineLvl w:val="0"/>
        <w:rPr>
          <w:rFonts w:ascii="Calibri" w:hAnsi="Calibri"/>
          <w:bCs/>
        </w:rPr>
      </w:pPr>
      <w:r w:rsidRPr="00090663">
        <w:rPr>
          <w:rFonts w:ascii="Calibri" w:hAnsi="Calibri"/>
          <w:bCs/>
        </w:rPr>
        <w:t xml:space="preserve">In questa stampa il re acquista da lui “La Gioconda”, vicino al castello di </w:t>
      </w:r>
      <w:proofErr w:type="spellStart"/>
      <w:r w:rsidRPr="00090663">
        <w:rPr>
          <w:rFonts w:ascii="Calibri" w:hAnsi="Calibri"/>
          <w:bCs/>
        </w:rPr>
        <w:t>Amboise</w:t>
      </w:r>
      <w:proofErr w:type="spellEnd"/>
      <w:r w:rsidRPr="00090663">
        <w:rPr>
          <w:rFonts w:ascii="Calibri" w:hAnsi="Calibri"/>
          <w:bCs/>
        </w:rPr>
        <w:t>, tra il 1516 e il 1519.</w:t>
      </w:r>
    </w:p>
    <w:p w14:paraId="65073E3B" w14:textId="77777777" w:rsidR="00D15913" w:rsidRPr="00090663" w:rsidRDefault="00D15913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FF0000"/>
        </w:rPr>
      </w:pPr>
    </w:p>
    <w:p w14:paraId="6E12EF35" w14:textId="77777777" w:rsidR="00A7613F" w:rsidRPr="00090663" w:rsidRDefault="004C0357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0070C0"/>
          <w:sz w:val="28"/>
          <w:szCs w:val="28"/>
        </w:rPr>
      </w:pPr>
      <w:bookmarkStart w:id="20" w:name="_Toc505352702"/>
      <w:r w:rsidRPr="00090663">
        <w:rPr>
          <w:rFonts w:ascii="Ebrima" w:hAnsi="Ebrima"/>
          <w:b/>
          <w:color w:val="0070C0"/>
          <w:sz w:val="28"/>
          <w:szCs w:val="28"/>
        </w:rPr>
        <w:lastRenderedPageBreak/>
        <w:t>Le vicende principali</w:t>
      </w:r>
      <w:bookmarkEnd w:id="20"/>
    </w:p>
    <w:p w14:paraId="34BE2B85" w14:textId="77777777" w:rsidR="0053136D" w:rsidRPr="00090663" w:rsidRDefault="0053136D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0070C0"/>
          <w:sz w:val="24"/>
          <w:szCs w:val="24"/>
        </w:rPr>
      </w:pPr>
      <w:bookmarkStart w:id="21" w:name="_Toc505352703"/>
    </w:p>
    <w:p w14:paraId="1534E0CC" w14:textId="10CDEA19" w:rsidR="0053136D" w:rsidRPr="00090663" w:rsidRDefault="0053136D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4"/>
          <w:szCs w:val="24"/>
        </w:rPr>
      </w:pPr>
      <w:r w:rsidRPr="00090663">
        <w:rPr>
          <w:rFonts w:ascii="Ebrima" w:hAnsi="Ebrima"/>
          <w:b/>
          <w:color w:val="0070C0"/>
          <w:sz w:val="24"/>
          <w:szCs w:val="24"/>
        </w:rPr>
        <w:t>A</w:t>
      </w:r>
      <w:r w:rsidR="00B316D0" w:rsidRPr="00090663">
        <w:rPr>
          <w:rFonts w:ascii="Ebrima" w:hAnsi="Ebrima"/>
          <w:b/>
          <w:color w:val="0070C0"/>
          <w:sz w:val="24"/>
          <w:szCs w:val="24"/>
        </w:rPr>
        <w:t xml:space="preserve">/ </w:t>
      </w:r>
      <w:r w:rsidR="000A5FC0" w:rsidRPr="00090663">
        <w:rPr>
          <w:rFonts w:ascii="Ebrima" w:hAnsi="Ebrima"/>
          <w:b/>
          <w:color w:val="0070C0"/>
          <w:sz w:val="24"/>
          <w:szCs w:val="24"/>
        </w:rPr>
        <w:t xml:space="preserve">L’inizio delle guerre con la discesa </w:t>
      </w:r>
      <w:r w:rsidR="00344830" w:rsidRPr="00090663">
        <w:rPr>
          <w:rFonts w:ascii="Ebrima" w:hAnsi="Ebrima"/>
          <w:b/>
          <w:color w:val="0070C0"/>
          <w:sz w:val="24"/>
          <w:szCs w:val="24"/>
        </w:rPr>
        <w:t xml:space="preserve">in Italia </w:t>
      </w:r>
      <w:r w:rsidR="000A5FC0" w:rsidRPr="00090663">
        <w:rPr>
          <w:rFonts w:ascii="Ebrima" w:hAnsi="Ebrima"/>
          <w:b/>
          <w:color w:val="0070C0"/>
          <w:sz w:val="24"/>
          <w:szCs w:val="24"/>
        </w:rPr>
        <w:t>di Carlo V</w:t>
      </w:r>
      <w:r w:rsidR="009A1BF5" w:rsidRPr="00090663">
        <w:rPr>
          <w:rFonts w:ascii="Ebrima" w:hAnsi="Ebrima"/>
          <w:b/>
          <w:color w:val="0070C0"/>
          <w:sz w:val="24"/>
          <w:szCs w:val="24"/>
        </w:rPr>
        <w:t>III</w:t>
      </w:r>
      <w:r w:rsidR="000A5FC0" w:rsidRPr="00090663">
        <w:rPr>
          <w:rFonts w:ascii="Ebrima" w:hAnsi="Ebrima"/>
          <w:b/>
          <w:color w:val="1F497D" w:themeColor="text2"/>
          <w:sz w:val="24"/>
          <w:szCs w:val="24"/>
        </w:rPr>
        <w:t xml:space="preserve"> </w:t>
      </w:r>
    </w:p>
    <w:p w14:paraId="676FB000" w14:textId="686F69A5" w:rsidR="00DA6F75" w:rsidRPr="00090663" w:rsidRDefault="00F4543F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>L</w:t>
      </w:r>
      <w:r w:rsidR="00430DBE" w:rsidRPr="00090663">
        <w:rPr>
          <w:rFonts w:ascii="Ebrima" w:hAnsi="Ebrima"/>
          <w:sz w:val="22"/>
          <w:szCs w:val="22"/>
        </w:rPr>
        <w:t xml:space="preserve">e guerre cominciano con la discesa </w:t>
      </w:r>
      <w:r w:rsidR="00344830" w:rsidRPr="00090663">
        <w:rPr>
          <w:rFonts w:ascii="Ebrima" w:hAnsi="Ebrima"/>
          <w:sz w:val="22"/>
          <w:szCs w:val="22"/>
        </w:rPr>
        <w:t xml:space="preserve">nella penisola </w:t>
      </w:r>
      <w:r w:rsidR="00430DBE" w:rsidRPr="00090663">
        <w:rPr>
          <w:rFonts w:ascii="Ebrima" w:hAnsi="Ebrima"/>
          <w:sz w:val="22"/>
          <w:szCs w:val="22"/>
        </w:rPr>
        <w:t>del re francese Carlo VIII</w:t>
      </w:r>
      <w:r w:rsidR="007C29C4" w:rsidRPr="00090663">
        <w:rPr>
          <w:rFonts w:ascii="Ebrima" w:hAnsi="Ebrima"/>
          <w:sz w:val="22"/>
          <w:szCs w:val="22"/>
        </w:rPr>
        <w:t xml:space="preserve"> di Valois</w:t>
      </w:r>
      <w:r w:rsidR="00430DBE" w:rsidRPr="00090663">
        <w:rPr>
          <w:rFonts w:ascii="Ebrima" w:hAnsi="Ebrima"/>
          <w:sz w:val="22"/>
          <w:szCs w:val="22"/>
        </w:rPr>
        <w:t xml:space="preserve">, che vanta dei diritti dinastici su Napoli dopo la morte del sovrano aragonese. La sua impresa non </w:t>
      </w:r>
      <w:r w:rsidR="00960FB6" w:rsidRPr="00090663">
        <w:rPr>
          <w:rFonts w:ascii="Ebrima" w:hAnsi="Ebrima"/>
          <w:sz w:val="22"/>
          <w:szCs w:val="22"/>
        </w:rPr>
        <w:t>ha</w:t>
      </w:r>
      <w:r w:rsidR="00430DBE" w:rsidRPr="00090663">
        <w:rPr>
          <w:rFonts w:ascii="Ebrima" w:hAnsi="Ebrima"/>
          <w:sz w:val="22"/>
          <w:szCs w:val="22"/>
        </w:rPr>
        <w:t xml:space="preserve"> successo (</w:t>
      </w:r>
      <w:r w:rsidR="00960FB6" w:rsidRPr="00090663">
        <w:rPr>
          <w:rFonts w:ascii="Ebrima" w:hAnsi="Ebrima"/>
          <w:sz w:val="22"/>
          <w:szCs w:val="22"/>
        </w:rPr>
        <w:t xml:space="preserve">viene </w:t>
      </w:r>
      <w:r w:rsidR="00430DBE" w:rsidRPr="00090663">
        <w:rPr>
          <w:rFonts w:ascii="Ebrima" w:hAnsi="Ebrima"/>
          <w:sz w:val="22"/>
          <w:szCs w:val="22"/>
        </w:rPr>
        <w:t>sconfitto a Fornovo</w:t>
      </w:r>
      <w:r w:rsidR="007C29C4" w:rsidRPr="00090663">
        <w:rPr>
          <w:rFonts w:ascii="Ebrima" w:hAnsi="Ebrima"/>
          <w:sz w:val="22"/>
          <w:szCs w:val="22"/>
        </w:rPr>
        <w:t>, presso Parma</w:t>
      </w:r>
      <w:r w:rsidR="00430DBE" w:rsidRPr="00090663">
        <w:rPr>
          <w:rFonts w:ascii="Ebrima" w:hAnsi="Ebrima"/>
          <w:sz w:val="22"/>
          <w:szCs w:val="22"/>
        </w:rPr>
        <w:t xml:space="preserve">), ma dimostra </w:t>
      </w:r>
      <w:r w:rsidR="00344830" w:rsidRPr="00090663">
        <w:rPr>
          <w:rFonts w:ascii="Ebrima" w:hAnsi="Ebrima"/>
          <w:sz w:val="22"/>
          <w:szCs w:val="22"/>
        </w:rPr>
        <w:t xml:space="preserve">comunque </w:t>
      </w:r>
      <w:r w:rsidR="00430DBE" w:rsidRPr="00090663">
        <w:rPr>
          <w:rFonts w:ascii="Ebrima" w:hAnsi="Ebrima"/>
          <w:sz w:val="22"/>
          <w:szCs w:val="22"/>
        </w:rPr>
        <w:t xml:space="preserve">che l’Italia è debole e attaccabile. </w:t>
      </w:r>
    </w:p>
    <w:p w14:paraId="42BFD1A2" w14:textId="77777777" w:rsidR="000A5FC0" w:rsidRPr="00090663" w:rsidRDefault="000A5FC0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>Dopo Carlo VII</w:t>
      </w:r>
      <w:r w:rsidR="00504C07" w:rsidRPr="00090663">
        <w:rPr>
          <w:rFonts w:ascii="Ebrima" w:hAnsi="Ebrima"/>
          <w:sz w:val="22"/>
          <w:szCs w:val="22"/>
        </w:rPr>
        <w:t>I</w:t>
      </w:r>
      <w:r w:rsidRPr="00090663">
        <w:rPr>
          <w:rFonts w:ascii="Ebrima" w:hAnsi="Ebrima"/>
          <w:sz w:val="22"/>
          <w:szCs w:val="22"/>
        </w:rPr>
        <w:t>, sarà il suo successore Luigi XII a ritentare l’impresa e riuscirà a compierla: i francesi diventeranno padroni della Lombardia, mentre gli spagnoli, scesi anch’essi in campo per la conquista dell’Italia, otterranno il controllo di Napoli.</w:t>
      </w:r>
      <w:bookmarkEnd w:id="21"/>
    </w:p>
    <w:p w14:paraId="53DA0154" w14:textId="77777777" w:rsidR="00B2323D" w:rsidRPr="00090663" w:rsidRDefault="00B2323D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FF0000"/>
          <w:sz w:val="22"/>
          <w:szCs w:val="22"/>
        </w:rPr>
      </w:pPr>
    </w:p>
    <w:p w14:paraId="4B471DC1" w14:textId="77777777" w:rsidR="00666817" w:rsidRPr="00090663" w:rsidRDefault="00666817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FF0000"/>
          <w:sz w:val="22"/>
          <w:szCs w:val="22"/>
        </w:rPr>
      </w:pPr>
    </w:p>
    <w:p w14:paraId="314F4621" w14:textId="3105DD24" w:rsidR="0053136D" w:rsidRPr="00090663" w:rsidRDefault="0053136D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4"/>
          <w:szCs w:val="24"/>
        </w:rPr>
      </w:pPr>
      <w:bookmarkStart w:id="22" w:name="_Toc505352704"/>
      <w:r w:rsidRPr="00090663">
        <w:rPr>
          <w:rFonts w:ascii="Ebrima" w:hAnsi="Ebrima"/>
          <w:b/>
          <w:color w:val="0070C0"/>
          <w:sz w:val="24"/>
          <w:szCs w:val="24"/>
        </w:rPr>
        <w:t>B</w:t>
      </w:r>
      <w:r w:rsidR="003B0D12" w:rsidRPr="00090663">
        <w:rPr>
          <w:rFonts w:ascii="Ebrima" w:hAnsi="Ebrima"/>
          <w:b/>
          <w:color w:val="0070C0"/>
          <w:sz w:val="24"/>
          <w:szCs w:val="24"/>
        </w:rPr>
        <w:t>/ Segu</w:t>
      </w:r>
      <w:r w:rsidR="008B133B" w:rsidRPr="00090663">
        <w:rPr>
          <w:rFonts w:ascii="Ebrima" w:hAnsi="Ebrima"/>
          <w:b/>
          <w:color w:val="0070C0"/>
          <w:sz w:val="24"/>
          <w:szCs w:val="24"/>
        </w:rPr>
        <w:t xml:space="preserve">ono </w:t>
      </w:r>
      <w:r w:rsidR="003B0D12" w:rsidRPr="00090663">
        <w:rPr>
          <w:rFonts w:ascii="Ebrima" w:hAnsi="Ebrima"/>
          <w:b/>
          <w:color w:val="0070C0"/>
          <w:sz w:val="24"/>
          <w:szCs w:val="24"/>
        </w:rPr>
        <w:t xml:space="preserve">vicende molto </w:t>
      </w:r>
      <w:r w:rsidR="008B133B" w:rsidRPr="00090663">
        <w:rPr>
          <w:rFonts w:ascii="Ebrima" w:hAnsi="Ebrima"/>
          <w:b/>
          <w:color w:val="0070C0"/>
          <w:sz w:val="24"/>
          <w:szCs w:val="24"/>
        </w:rPr>
        <w:t>intricate</w:t>
      </w:r>
      <w:r w:rsidR="003B0D12" w:rsidRPr="00090663">
        <w:rPr>
          <w:rFonts w:ascii="Ebrima" w:hAnsi="Ebrima"/>
          <w:b/>
          <w:color w:val="0070C0"/>
          <w:sz w:val="24"/>
          <w:szCs w:val="24"/>
        </w:rPr>
        <w:t xml:space="preserve"> dovute anche alle alleanze dei signori italiani con gli stranieri</w:t>
      </w:r>
    </w:p>
    <w:p w14:paraId="6D71C64F" w14:textId="49422CA4" w:rsidR="00D26E14" w:rsidRPr="00090663" w:rsidRDefault="00D26E14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>Si susseguiranno poi conquiste, perdite di territori, riacquisizioni da parte dell’una e dell’altra potenza anche a causa delle alleanze che i signori italiani stipuleranno di volta in volta</w:t>
      </w:r>
      <w:r w:rsidR="004867B0" w:rsidRPr="00090663">
        <w:rPr>
          <w:rFonts w:ascii="Ebrima" w:hAnsi="Ebrima"/>
          <w:sz w:val="22"/>
          <w:szCs w:val="22"/>
        </w:rPr>
        <w:t xml:space="preserve"> con i vincitori – </w:t>
      </w:r>
      <w:r w:rsidR="00385CEF" w:rsidRPr="00090663">
        <w:rPr>
          <w:rFonts w:ascii="Ebrima" w:hAnsi="Ebrima"/>
          <w:sz w:val="22"/>
          <w:szCs w:val="22"/>
        </w:rPr>
        <w:t xml:space="preserve">mossi, come abbiamo già detto, solo dai </w:t>
      </w:r>
      <w:r w:rsidR="00553835" w:rsidRPr="00090663">
        <w:rPr>
          <w:rFonts w:ascii="Ebrima" w:hAnsi="Ebrima"/>
          <w:sz w:val="22"/>
          <w:szCs w:val="22"/>
        </w:rPr>
        <w:t>propri interessi particolari</w:t>
      </w:r>
      <w:r w:rsidR="004867B0" w:rsidRPr="00090663">
        <w:rPr>
          <w:rFonts w:ascii="Ebrima" w:hAnsi="Ebrima"/>
          <w:sz w:val="22"/>
          <w:szCs w:val="22"/>
        </w:rPr>
        <w:t xml:space="preserve"> </w:t>
      </w:r>
      <w:r w:rsidR="00385CEF" w:rsidRPr="00090663">
        <w:rPr>
          <w:rFonts w:ascii="Ebrima" w:hAnsi="Ebrima"/>
          <w:sz w:val="22"/>
          <w:szCs w:val="22"/>
        </w:rPr>
        <w:t xml:space="preserve">che furono all’origine dei più </w:t>
      </w:r>
      <w:r w:rsidR="004867B0" w:rsidRPr="00090663">
        <w:rPr>
          <w:rFonts w:ascii="Ebrima" w:hAnsi="Ebrima"/>
          <w:sz w:val="22"/>
          <w:szCs w:val="22"/>
        </w:rPr>
        <w:t xml:space="preserve">spregiudicati voltafaccia </w:t>
      </w:r>
      <w:r w:rsidR="008667AC" w:rsidRPr="00090663">
        <w:rPr>
          <w:rFonts w:ascii="Ebrima" w:hAnsi="Ebrima"/>
          <w:sz w:val="22"/>
          <w:szCs w:val="22"/>
        </w:rPr>
        <w:t xml:space="preserve">(o Franza o Spagna…) </w:t>
      </w:r>
      <w:r w:rsidR="004867B0" w:rsidRPr="00090663">
        <w:rPr>
          <w:rFonts w:ascii="Ebrima" w:hAnsi="Ebrima"/>
          <w:sz w:val="22"/>
          <w:szCs w:val="22"/>
        </w:rPr>
        <w:t xml:space="preserve">– </w:t>
      </w:r>
      <w:r w:rsidRPr="00090663">
        <w:rPr>
          <w:rFonts w:ascii="Ebrima" w:hAnsi="Ebrima"/>
          <w:sz w:val="22"/>
          <w:szCs w:val="22"/>
        </w:rPr>
        <w:t>facendo mutare</w:t>
      </w:r>
      <w:r w:rsidR="004867B0" w:rsidRPr="00090663">
        <w:rPr>
          <w:rFonts w:ascii="Ebrima" w:hAnsi="Ebrima"/>
          <w:sz w:val="22"/>
          <w:szCs w:val="22"/>
        </w:rPr>
        <w:t xml:space="preserve"> continuamente</w:t>
      </w:r>
      <w:r w:rsidRPr="00090663">
        <w:rPr>
          <w:rFonts w:ascii="Ebrima" w:hAnsi="Ebrima"/>
          <w:sz w:val="22"/>
          <w:szCs w:val="22"/>
        </w:rPr>
        <w:t xml:space="preserve"> il quadro delle conquiste e dei rapporti di forza. Ne diamo </w:t>
      </w:r>
      <w:r w:rsidR="004867B0" w:rsidRPr="00090663">
        <w:rPr>
          <w:rFonts w:ascii="Ebrima" w:hAnsi="Ebrima"/>
          <w:sz w:val="22"/>
          <w:szCs w:val="22"/>
        </w:rPr>
        <w:t xml:space="preserve">solo </w:t>
      </w:r>
      <w:r w:rsidRPr="00090663">
        <w:rPr>
          <w:rFonts w:ascii="Ebrima" w:hAnsi="Ebrima"/>
          <w:sz w:val="22"/>
          <w:szCs w:val="22"/>
        </w:rPr>
        <w:t>qualche esempio</w:t>
      </w:r>
      <w:r w:rsidR="003B0D12" w:rsidRPr="00090663">
        <w:rPr>
          <w:rFonts w:ascii="Ebrima" w:hAnsi="Ebrima"/>
          <w:sz w:val="22"/>
          <w:szCs w:val="22"/>
        </w:rPr>
        <w:t>:</w:t>
      </w:r>
      <w:bookmarkEnd w:id="22"/>
      <w:r w:rsidR="003B0D12" w:rsidRPr="00090663">
        <w:rPr>
          <w:rFonts w:ascii="Ebrima" w:hAnsi="Ebrima"/>
          <w:sz w:val="22"/>
          <w:szCs w:val="22"/>
        </w:rPr>
        <w:t xml:space="preserve"> </w:t>
      </w:r>
    </w:p>
    <w:p w14:paraId="40D1B9E3" w14:textId="77777777" w:rsidR="006D1E63" w:rsidRPr="00090663" w:rsidRDefault="006D1E63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FF0000"/>
          <w:sz w:val="22"/>
          <w:szCs w:val="22"/>
        </w:rPr>
      </w:pPr>
    </w:p>
    <w:p w14:paraId="48D5169A" w14:textId="14D87B2E" w:rsidR="009A1BF5" w:rsidRPr="00090663" w:rsidRDefault="00553835" w:rsidP="00C255F2">
      <w:pPr>
        <w:numPr>
          <w:ilvl w:val="0"/>
          <w:numId w:val="17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23" w:name="_Toc505352705"/>
      <w:r w:rsidRPr="00090663">
        <w:rPr>
          <w:rFonts w:ascii="Ebrima" w:hAnsi="Ebrima"/>
          <w:b/>
          <w:bCs/>
          <w:color w:val="FF0000"/>
          <w:sz w:val="22"/>
          <w:szCs w:val="22"/>
        </w:rPr>
        <w:t>L’alleanza dei Medici con gli spagnoli</w:t>
      </w:r>
      <w:r w:rsidR="007513D5" w:rsidRPr="00090663">
        <w:rPr>
          <w:rFonts w:ascii="Ebrima" w:hAnsi="Ebrima"/>
          <w:b/>
          <w:bCs/>
          <w:color w:val="FF0000"/>
          <w:sz w:val="22"/>
          <w:szCs w:val="22"/>
        </w:rPr>
        <w:t xml:space="preserve">, </w:t>
      </w:r>
      <w:r w:rsidR="00DA2597" w:rsidRPr="00090663">
        <w:rPr>
          <w:rFonts w:ascii="Ebrima" w:hAnsi="Ebrima"/>
          <w:b/>
          <w:bCs/>
          <w:color w:val="FF0000"/>
          <w:sz w:val="22"/>
          <w:szCs w:val="22"/>
        </w:rPr>
        <w:t xml:space="preserve">dopo </w:t>
      </w:r>
      <w:r w:rsidR="007513D5" w:rsidRPr="00090663">
        <w:rPr>
          <w:rFonts w:ascii="Ebrima" w:hAnsi="Ebrima"/>
          <w:b/>
          <w:bCs/>
          <w:color w:val="FF0000"/>
          <w:sz w:val="22"/>
          <w:szCs w:val="22"/>
        </w:rPr>
        <w:t xml:space="preserve">la loro cacciata da Firenze e la repubblica </w:t>
      </w:r>
      <w:r w:rsidR="00DA2597" w:rsidRPr="00090663">
        <w:rPr>
          <w:rFonts w:ascii="Ebrima" w:hAnsi="Ebrima"/>
          <w:b/>
          <w:bCs/>
          <w:color w:val="FF0000"/>
          <w:sz w:val="22"/>
          <w:szCs w:val="22"/>
        </w:rPr>
        <w:t>di</w:t>
      </w:r>
      <w:r w:rsidR="007513D5" w:rsidRPr="00090663">
        <w:rPr>
          <w:rFonts w:ascii="Ebrima" w:hAnsi="Ebrima"/>
          <w:b/>
          <w:bCs/>
          <w:color w:val="FF0000"/>
          <w:sz w:val="22"/>
          <w:szCs w:val="22"/>
        </w:rPr>
        <w:t xml:space="preserve"> Savonarola</w:t>
      </w:r>
      <w:r w:rsidRPr="00090663">
        <w:rPr>
          <w:rFonts w:ascii="Ebrima" w:hAnsi="Ebrima"/>
          <w:color w:val="FF0000"/>
          <w:sz w:val="22"/>
          <w:szCs w:val="22"/>
        </w:rPr>
        <w:t xml:space="preserve"> </w:t>
      </w:r>
      <w:r w:rsidR="00434BB7" w:rsidRPr="00090663">
        <w:rPr>
          <w:rFonts w:ascii="Ebrima" w:hAnsi="Ebrima"/>
          <w:sz w:val="22"/>
          <w:szCs w:val="22"/>
        </w:rPr>
        <w:t>–</w:t>
      </w:r>
      <w:r w:rsidR="00434BB7" w:rsidRPr="00090663">
        <w:rPr>
          <w:rFonts w:ascii="Ebrima" w:hAnsi="Ebrima"/>
          <w:color w:val="FF0000"/>
          <w:sz w:val="22"/>
          <w:szCs w:val="22"/>
        </w:rPr>
        <w:t xml:space="preserve"> </w:t>
      </w:r>
      <w:r w:rsidRPr="00090663">
        <w:rPr>
          <w:rFonts w:ascii="Ebrima" w:hAnsi="Ebrima"/>
          <w:sz w:val="22"/>
          <w:szCs w:val="22"/>
        </w:rPr>
        <w:t xml:space="preserve">I Medici, </w:t>
      </w:r>
      <w:r w:rsidR="00AB71C0" w:rsidRPr="00090663">
        <w:rPr>
          <w:rFonts w:ascii="Ebrima" w:hAnsi="Ebrima"/>
          <w:sz w:val="22"/>
          <w:szCs w:val="22"/>
        </w:rPr>
        <w:t xml:space="preserve">dopo </w:t>
      </w:r>
      <w:r w:rsidRPr="00090663">
        <w:rPr>
          <w:rFonts w:ascii="Ebrima" w:hAnsi="Ebrima"/>
          <w:sz w:val="22"/>
          <w:szCs w:val="22"/>
        </w:rPr>
        <w:t>la discesa di Carlo VIII</w:t>
      </w:r>
      <w:r w:rsidR="008667AC" w:rsidRPr="00090663">
        <w:rPr>
          <w:rFonts w:ascii="Ebrima" w:hAnsi="Ebrima"/>
          <w:sz w:val="22"/>
          <w:szCs w:val="22"/>
        </w:rPr>
        <w:t xml:space="preserve"> nei territori italiani</w:t>
      </w:r>
      <w:r w:rsidRPr="00090663">
        <w:rPr>
          <w:rFonts w:ascii="Ebrima" w:hAnsi="Ebrima"/>
          <w:sz w:val="22"/>
          <w:szCs w:val="22"/>
        </w:rPr>
        <w:t>, vengono cacciati da Firenze</w:t>
      </w:r>
      <w:r w:rsidR="004867B0" w:rsidRPr="00090663">
        <w:rPr>
          <w:rFonts w:ascii="Ebrima" w:hAnsi="Ebrima"/>
          <w:sz w:val="22"/>
          <w:szCs w:val="22"/>
        </w:rPr>
        <w:t xml:space="preserve"> perché vengono accusati di essere stati troppo deboli con gli invasori francesi; </w:t>
      </w:r>
      <w:r w:rsidRPr="00090663">
        <w:rPr>
          <w:rFonts w:ascii="Ebrima" w:hAnsi="Ebrima"/>
          <w:sz w:val="22"/>
          <w:szCs w:val="22"/>
        </w:rPr>
        <w:t>poi</w:t>
      </w:r>
      <w:r w:rsidR="004867B0" w:rsidRPr="00090663">
        <w:rPr>
          <w:rFonts w:ascii="Ebrima" w:hAnsi="Ebrima"/>
          <w:sz w:val="22"/>
          <w:szCs w:val="22"/>
        </w:rPr>
        <w:t xml:space="preserve"> però riprenderanno il controllo della città </w:t>
      </w:r>
      <w:r w:rsidR="00434BB7" w:rsidRPr="00090663">
        <w:rPr>
          <w:rFonts w:ascii="Ebrima" w:hAnsi="Ebrima"/>
          <w:sz w:val="22"/>
          <w:szCs w:val="22"/>
        </w:rPr>
        <w:t>alleandosi con gli s</w:t>
      </w:r>
      <w:r w:rsidRPr="00090663">
        <w:rPr>
          <w:rFonts w:ascii="Ebrima" w:hAnsi="Ebrima"/>
          <w:sz w:val="22"/>
          <w:szCs w:val="22"/>
        </w:rPr>
        <w:t>pagnoli (1512).</w:t>
      </w:r>
      <w:bookmarkEnd w:id="23"/>
      <w:r w:rsidRPr="00090663">
        <w:rPr>
          <w:rFonts w:ascii="Ebrima" w:hAnsi="Ebrima"/>
          <w:sz w:val="22"/>
          <w:szCs w:val="22"/>
        </w:rPr>
        <w:t xml:space="preserve"> </w:t>
      </w:r>
    </w:p>
    <w:p w14:paraId="31D0E352" w14:textId="77777777" w:rsidR="00553835" w:rsidRPr="00090663" w:rsidRDefault="00553835" w:rsidP="00AB71C0">
      <w:pPr>
        <w:spacing w:beforeLines="40" w:before="96" w:afterLines="40" w:after="96" w:line="360" w:lineRule="auto"/>
        <w:ind w:left="720" w:firstLine="696"/>
        <w:jc w:val="both"/>
        <w:outlineLvl w:val="0"/>
        <w:rPr>
          <w:rFonts w:ascii="Ebrima" w:hAnsi="Ebrima"/>
          <w:sz w:val="22"/>
          <w:szCs w:val="22"/>
        </w:rPr>
      </w:pPr>
      <w:bookmarkStart w:id="24" w:name="_Toc505352706"/>
      <w:r w:rsidRPr="00090663">
        <w:rPr>
          <w:rFonts w:ascii="Ebrima" w:hAnsi="Ebrima"/>
          <w:sz w:val="22"/>
          <w:szCs w:val="22"/>
        </w:rPr>
        <w:t>Dopo la cacciata</w:t>
      </w:r>
      <w:r w:rsidR="004867B0" w:rsidRPr="00090663">
        <w:rPr>
          <w:rFonts w:ascii="Ebrima" w:hAnsi="Ebrima"/>
          <w:sz w:val="22"/>
          <w:szCs w:val="22"/>
        </w:rPr>
        <w:t xml:space="preserve"> dei Medici</w:t>
      </w:r>
      <w:r w:rsidRPr="00090663">
        <w:rPr>
          <w:rFonts w:ascii="Ebrima" w:hAnsi="Ebrima"/>
          <w:sz w:val="22"/>
          <w:szCs w:val="22"/>
        </w:rPr>
        <w:t xml:space="preserve">, </w:t>
      </w:r>
      <w:r w:rsidR="009A1BF5" w:rsidRPr="00090663">
        <w:rPr>
          <w:rFonts w:ascii="Ebrima" w:hAnsi="Ebrima"/>
          <w:sz w:val="22"/>
          <w:szCs w:val="22"/>
        </w:rPr>
        <w:t>rinasce</w:t>
      </w:r>
      <w:r w:rsidRPr="00090663">
        <w:rPr>
          <w:rFonts w:ascii="Ebrima" w:hAnsi="Ebrima"/>
          <w:sz w:val="22"/>
          <w:szCs w:val="22"/>
        </w:rPr>
        <w:t xml:space="preserve"> a Firenze la Repubblica e prende il potere il predicatore </w:t>
      </w:r>
      <w:r w:rsidRPr="00090663">
        <w:rPr>
          <w:rFonts w:ascii="Ebrima" w:hAnsi="Ebrima"/>
          <w:b/>
          <w:sz w:val="22"/>
          <w:szCs w:val="22"/>
        </w:rPr>
        <w:t>Girolamo Savonarola</w:t>
      </w:r>
      <w:r w:rsidRPr="00090663">
        <w:rPr>
          <w:rFonts w:ascii="Ebrima" w:hAnsi="Ebrima"/>
          <w:sz w:val="22"/>
          <w:szCs w:val="22"/>
        </w:rPr>
        <w:t>. Questi però verrà presto rovesciato per il suo tentativo di introdurre riforme ostili alla classe patrizia (tasse sul reddito e sui patrimoni fondiari)</w:t>
      </w:r>
      <w:r w:rsidR="009A1BF5" w:rsidRPr="00090663">
        <w:rPr>
          <w:rFonts w:ascii="Ebrima" w:hAnsi="Ebrima"/>
          <w:sz w:val="22"/>
          <w:szCs w:val="22"/>
        </w:rPr>
        <w:t xml:space="preserve"> e s</w:t>
      </w:r>
      <w:r w:rsidRPr="00090663">
        <w:rPr>
          <w:rFonts w:ascii="Ebrima" w:hAnsi="Ebrima"/>
          <w:sz w:val="22"/>
          <w:szCs w:val="22"/>
        </w:rPr>
        <w:t>arà arso al rogo nel 1498.</w:t>
      </w:r>
      <w:bookmarkEnd w:id="24"/>
    </w:p>
    <w:p w14:paraId="35AD7E4E" w14:textId="77777777" w:rsidR="006D1E63" w:rsidRPr="00090663" w:rsidRDefault="006D1E63" w:rsidP="00C255F2">
      <w:pPr>
        <w:spacing w:beforeLines="40" w:before="96" w:afterLines="40" w:after="96" w:line="360" w:lineRule="auto"/>
        <w:ind w:left="720"/>
        <w:jc w:val="both"/>
        <w:outlineLvl w:val="0"/>
        <w:rPr>
          <w:rFonts w:ascii="Ebrima" w:hAnsi="Ebrima"/>
          <w:sz w:val="22"/>
          <w:szCs w:val="22"/>
        </w:rPr>
      </w:pPr>
    </w:p>
    <w:p w14:paraId="5BD3550B" w14:textId="5E36C584" w:rsidR="00487B54" w:rsidRPr="00090663" w:rsidRDefault="000A5FC0" w:rsidP="00C255F2">
      <w:pPr>
        <w:numPr>
          <w:ilvl w:val="0"/>
          <w:numId w:val="17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25" w:name="_Toc505352707"/>
      <w:r w:rsidRPr="00090663">
        <w:rPr>
          <w:rFonts w:ascii="Ebrima" w:hAnsi="Ebrima"/>
          <w:b/>
          <w:bCs/>
          <w:color w:val="FF0000"/>
          <w:sz w:val="22"/>
          <w:szCs w:val="22"/>
        </w:rPr>
        <w:lastRenderedPageBreak/>
        <w:t>L’alleanza di Cesare Borgia con i francesi</w:t>
      </w:r>
      <w:r w:rsidR="007513D5" w:rsidRPr="00090663">
        <w:rPr>
          <w:rFonts w:ascii="Ebrima" w:hAnsi="Ebrima"/>
          <w:b/>
          <w:bCs/>
          <w:color w:val="FF0000"/>
          <w:sz w:val="22"/>
          <w:szCs w:val="22"/>
        </w:rPr>
        <w:t xml:space="preserve"> e il tentativo di creare un principato in Romagna</w:t>
      </w:r>
      <w:r w:rsidRPr="00090663">
        <w:rPr>
          <w:rFonts w:ascii="Ebrima" w:hAnsi="Ebrima"/>
          <w:sz w:val="22"/>
          <w:szCs w:val="22"/>
        </w:rPr>
        <w:t xml:space="preserve"> </w:t>
      </w:r>
      <w:r w:rsidR="00434BB7" w:rsidRPr="00090663">
        <w:rPr>
          <w:rFonts w:ascii="Ebrima" w:hAnsi="Ebrima"/>
          <w:sz w:val="22"/>
          <w:szCs w:val="22"/>
        </w:rPr>
        <w:t xml:space="preserve">– </w:t>
      </w:r>
      <w:r w:rsidR="00BC09FB" w:rsidRPr="00090663">
        <w:rPr>
          <w:rFonts w:ascii="Ebrima" w:hAnsi="Ebrima"/>
          <w:sz w:val="22"/>
          <w:szCs w:val="22"/>
        </w:rPr>
        <w:t xml:space="preserve">Il duca </w:t>
      </w:r>
      <w:r w:rsidR="00430DBE" w:rsidRPr="00090663">
        <w:rPr>
          <w:rFonts w:ascii="Ebrima" w:hAnsi="Ebrima"/>
          <w:b/>
          <w:sz w:val="22"/>
          <w:szCs w:val="22"/>
        </w:rPr>
        <w:t>Cesare Borgia</w:t>
      </w:r>
      <w:r w:rsidR="003165DB" w:rsidRPr="00090663">
        <w:rPr>
          <w:rFonts w:ascii="Ebrima" w:hAnsi="Ebrima"/>
          <w:b/>
          <w:sz w:val="22"/>
          <w:szCs w:val="22"/>
        </w:rPr>
        <w:t xml:space="preserve"> detto </w:t>
      </w:r>
      <w:r w:rsidR="0055241A" w:rsidRPr="00090663">
        <w:rPr>
          <w:rFonts w:ascii="Ebrima" w:hAnsi="Ebrima"/>
          <w:b/>
          <w:sz w:val="22"/>
          <w:szCs w:val="22"/>
        </w:rPr>
        <w:t>“</w:t>
      </w:r>
      <w:r w:rsidR="003165DB" w:rsidRPr="00090663">
        <w:rPr>
          <w:rFonts w:ascii="Ebrima" w:hAnsi="Ebrima"/>
          <w:b/>
          <w:sz w:val="22"/>
          <w:szCs w:val="22"/>
        </w:rPr>
        <w:t>il Valentino</w:t>
      </w:r>
      <w:r w:rsidR="0055241A" w:rsidRPr="00090663">
        <w:rPr>
          <w:rFonts w:ascii="Ebrima" w:hAnsi="Ebrima"/>
          <w:b/>
          <w:sz w:val="22"/>
          <w:szCs w:val="22"/>
        </w:rPr>
        <w:t>”</w:t>
      </w:r>
      <w:r w:rsidR="00430DBE" w:rsidRPr="00090663">
        <w:rPr>
          <w:rFonts w:ascii="Ebrima" w:hAnsi="Ebrima"/>
          <w:sz w:val="22"/>
          <w:szCs w:val="22"/>
        </w:rPr>
        <w:t xml:space="preserve">, contando sull’appoggio della Francia (di cui era amico: era </w:t>
      </w:r>
      <w:r w:rsidR="007C29C4" w:rsidRPr="00090663">
        <w:rPr>
          <w:rFonts w:ascii="Ebrima" w:hAnsi="Ebrima"/>
          <w:sz w:val="22"/>
          <w:szCs w:val="22"/>
        </w:rPr>
        <w:t xml:space="preserve">stato infatti </w:t>
      </w:r>
      <w:r w:rsidR="00430DBE" w:rsidRPr="00090663">
        <w:rPr>
          <w:rFonts w:ascii="Ebrima" w:hAnsi="Ebrima"/>
          <w:sz w:val="22"/>
          <w:szCs w:val="22"/>
        </w:rPr>
        <w:t xml:space="preserve">nominato duca del </w:t>
      </w:r>
      <w:proofErr w:type="spellStart"/>
      <w:r w:rsidR="00430DBE" w:rsidRPr="00090663">
        <w:rPr>
          <w:rFonts w:ascii="Ebrima" w:hAnsi="Ebrima"/>
          <w:sz w:val="22"/>
          <w:szCs w:val="22"/>
        </w:rPr>
        <w:t>Valentinois</w:t>
      </w:r>
      <w:proofErr w:type="spellEnd"/>
      <w:r w:rsidR="00430DBE" w:rsidRPr="00090663">
        <w:rPr>
          <w:rFonts w:ascii="Ebrima" w:hAnsi="Ebrima"/>
          <w:sz w:val="22"/>
          <w:szCs w:val="22"/>
        </w:rPr>
        <w:t xml:space="preserve"> da Luigi XII) e </w:t>
      </w:r>
      <w:r w:rsidR="007C29C4" w:rsidRPr="00090663">
        <w:rPr>
          <w:rFonts w:ascii="Ebrima" w:hAnsi="Ebrima"/>
          <w:sz w:val="22"/>
          <w:szCs w:val="22"/>
        </w:rPr>
        <w:t xml:space="preserve">con il sostegno </w:t>
      </w:r>
      <w:r w:rsidR="00430DBE" w:rsidRPr="00090663">
        <w:rPr>
          <w:rFonts w:ascii="Ebrima" w:hAnsi="Ebrima"/>
          <w:sz w:val="22"/>
          <w:szCs w:val="22"/>
        </w:rPr>
        <w:t>del padre (</w:t>
      </w:r>
      <w:r w:rsidR="007C29C4" w:rsidRPr="00090663">
        <w:rPr>
          <w:rFonts w:ascii="Ebrima" w:hAnsi="Ebrima"/>
          <w:sz w:val="22"/>
          <w:szCs w:val="22"/>
        </w:rPr>
        <w:t xml:space="preserve">che era il discusso </w:t>
      </w:r>
      <w:r w:rsidR="00430DBE" w:rsidRPr="00090663">
        <w:rPr>
          <w:rFonts w:ascii="Ebrima" w:hAnsi="Ebrima"/>
          <w:sz w:val="22"/>
          <w:szCs w:val="22"/>
        </w:rPr>
        <w:t xml:space="preserve">papa </w:t>
      </w:r>
      <w:r w:rsidR="00430DBE" w:rsidRPr="00090663">
        <w:rPr>
          <w:rFonts w:ascii="Ebrima" w:hAnsi="Ebrima"/>
          <w:b/>
          <w:sz w:val="22"/>
          <w:szCs w:val="22"/>
        </w:rPr>
        <w:t>Alessandro VI</w:t>
      </w:r>
      <w:r w:rsidR="00430DBE" w:rsidRPr="00090663">
        <w:rPr>
          <w:rFonts w:ascii="Ebrima" w:hAnsi="Ebrima"/>
          <w:sz w:val="22"/>
          <w:szCs w:val="22"/>
        </w:rPr>
        <w:t xml:space="preserve">, </w:t>
      </w:r>
      <w:r w:rsidR="007C29C4" w:rsidRPr="00090663">
        <w:rPr>
          <w:rFonts w:ascii="Ebrima" w:hAnsi="Ebrima"/>
          <w:sz w:val="22"/>
          <w:szCs w:val="22"/>
        </w:rPr>
        <w:t>il quale</w:t>
      </w:r>
      <w:r w:rsidR="00430DBE" w:rsidRPr="00090663">
        <w:rPr>
          <w:rFonts w:ascii="Ebrima" w:hAnsi="Ebrima"/>
          <w:sz w:val="22"/>
          <w:szCs w:val="22"/>
        </w:rPr>
        <w:t xml:space="preserve"> però </w:t>
      </w:r>
      <w:r w:rsidR="007C29C4" w:rsidRPr="00090663">
        <w:rPr>
          <w:rFonts w:ascii="Ebrima" w:hAnsi="Ebrima"/>
          <w:sz w:val="22"/>
          <w:szCs w:val="22"/>
        </w:rPr>
        <w:t>morirà proprio nel momento in cui il suo appoggio al figlio sarebbe stato più prezioso</w:t>
      </w:r>
      <w:r w:rsidR="00E57116" w:rsidRPr="00090663">
        <w:rPr>
          <w:rFonts w:ascii="Ebrima" w:hAnsi="Ebrima"/>
          <w:sz w:val="22"/>
          <w:szCs w:val="22"/>
        </w:rPr>
        <w:t xml:space="preserve">; </w:t>
      </w:r>
      <w:r w:rsidR="003165DB" w:rsidRPr="00090663">
        <w:rPr>
          <w:rFonts w:ascii="Ebrima" w:hAnsi="Ebrima"/>
          <w:sz w:val="22"/>
          <w:szCs w:val="22"/>
        </w:rPr>
        <w:t>gli su</w:t>
      </w:r>
      <w:r w:rsidR="00C5474E" w:rsidRPr="00090663">
        <w:rPr>
          <w:rFonts w:ascii="Ebrima" w:hAnsi="Ebrima"/>
          <w:sz w:val="22"/>
          <w:szCs w:val="22"/>
        </w:rPr>
        <w:t xml:space="preserve">ccederanno prima papa Pio III e </w:t>
      </w:r>
      <w:r w:rsidR="00936D5B" w:rsidRPr="00090663">
        <w:rPr>
          <w:rFonts w:ascii="Ebrima" w:hAnsi="Ebrima"/>
          <w:sz w:val="22"/>
          <w:szCs w:val="22"/>
        </w:rPr>
        <w:t xml:space="preserve">dopo brevissimo temo </w:t>
      </w:r>
      <w:r w:rsidR="00E57116" w:rsidRPr="00090663">
        <w:rPr>
          <w:rFonts w:ascii="Ebrima" w:hAnsi="Ebrima"/>
          <w:sz w:val="22"/>
          <w:szCs w:val="22"/>
        </w:rPr>
        <w:t>papa Giulio II, nemico dei Borgia</w:t>
      </w:r>
      <w:r w:rsidR="00430DBE" w:rsidRPr="00090663">
        <w:rPr>
          <w:rFonts w:ascii="Ebrima" w:hAnsi="Ebrima"/>
          <w:sz w:val="22"/>
          <w:szCs w:val="22"/>
        </w:rPr>
        <w:t>) tenta di creare un proprio principato in Romagna, ma fallisce.</w:t>
      </w:r>
      <w:bookmarkEnd w:id="25"/>
      <w:r w:rsidR="00E57116" w:rsidRPr="00090663">
        <w:rPr>
          <w:rFonts w:ascii="Ebrima" w:hAnsi="Ebrima"/>
          <w:sz w:val="22"/>
          <w:szCs w:val="22"/>
        </w:rPr>
        <w:t xml:space="preserve"> </w:t>
      </w:r>
    </w:p>
    <w:p w14:paraId="39570B26" w14:textId="77777777" w:rsidR="00AB71C0" w:rsidRPr="00090663" w:rsidRDefault="00963B39" w:rsidP="008667AC">
      <w:pPr>
        <w:spacing w:beforeLines="40" w:before="96" w:afterLines="40" w:after="96" w:line="360" w:lineRule="auto"/>
        <w:ind w:left="720" w:firstLine="696"/>
        <w:jc w:val="both"/>
        <w:outlineLvl w:val="0"/>
        <w:rPr>
          <w:rFonts w:ascii="Ebrima" w:hAnsi="Ebrima"/>
          <w:sz w:val="22"/>
          <w:szCs w:val="22"/>
        </w:rPr>
      </w:pPr>
      <w:bookmarkStart w:id="26" w:name="_Toc505352708"/>
      <w:r w:rsidRPr="00090663">
        <w:rPr>
          <w:rFonts w:ascii="Ebrima" w:hAnsi="Ebrima"/>
          <w:sz w:val="22"/>
          <w:szCs w:val="22"/>
        </w:rPr>
        <w:t>L’organismo politico che Cesare aveva in mente</w:t>
      </w:r>
      <w:r w:rsidR="008667AC" w:rsidRPr="00090663">
        <w:rPr>
          <w:rFonts w:ascii="Ebrima" w:hAnsi="Ebrima"/>
          <w:sz w:val="22"/>
          <w:szCs w:val="22"/>
        </w:rPr>
        <w:t xml:space="preserve"> di creare</w:t>
      </w:r>
      <w:r w:rsidR="00CB46D7" w:rsidRPr="00090663">
        <w:rPr>
          <w:rFonts w:ascii="Ebrima" w:hAnsi="Ebrima"/>
          <w:sz w:val="22"/>
          <w:szCs w:val="22"/>
        </w:rPr>
        <w:t>,</w:t>
      </w:r>
      <w:r w:rsidRPr="00090663">
        <w:rPr>
          <w:rFonts w:ascii="Ebrima" w:hAnsi="Ebrima"/>
          <w:sz w:val="22"/>
          <w:szCs w:val="22"/>
        </w:rPr>
        <w:t xml:space="preserve"> </w:t>
      </w:r>
      <w:r w:rsidR="00CB46D7" w:rsidRPr="00090663">
        <w:rPr>
          <w:rFonts w:ascii="Ebrima" w:hAnsi="Ebrima"/>
          <w:sz w:val="22"/>
          <w:szCs w:val="22"/>
        </w:rPr>
        <w:t xml:space="preserve">e che riuscì anche a realizzare per breve tempo, </w:t>
      </w:r>
      <w:r w:rsidRPr="00090663">
        <w:rPr>
          <w:rFonts w:ascii="Ebrima" w:hAnsi="Ebrima"/>
          <w:sz w:val="22"/>
          <w:szCs w:val="22"/>
        </w:rPr>
        <w:t xml:space="preserve">aveva le caratteristiche di uno stato moderno ed efficiente, </w:t>
      </w:r>
      <w:r w:rsidR="00CB46D7" w:rsidRPr="00090663">
        <w:rPr>
          <w:rFonts w:ascii="Ebrima" w:hAnsi="Ebrima"/>
          <w:sz w:val="22"/>
          <w:szCs w:val="22"/>
        </w:rPr>
        <w:t>simile a</w:t>
      </w:r>
      <w:r w:rsidRPr="00090663">
        <w:rPr>
          <w:rFonts w:ascii="Ebrima" w:hAnsi="Ebrima"/>
          <w:sz w:val="22"/>
          <w:szCs w:val="22"/>
        </w:rPr>
        <w:t>lle monarchie nazionali che già esistevano in Europa</w:t>
      </w:r>
      <w:r w:rsidR="00CB46D7" w:rsidRPr="00090663">
        <w:rPr>
          <w:rFonts w:ascii="Ebrima" w:hAnsi="Ebrima"/>
          <w:sz w:val="22"/>
          <w:szCs w:val="22"/>
        </w:rPr>
        <w:t xml:space="preserve"> e molto p</w:t>
      </w:r>
      <w:r w:rsidR="00487B54" w:rsidRPr="00090663">
        <w:rPr>
          <w:rFonts w:ascii="Ebrima" w:hAnsi="Ebrima"/>
          <w:sz w:val="22"/>
          <w:szCs w:val="22"/>
        </w:rPr>
        <w:t>iù avanzato rispetto ai deboli S</w:t>
      </w:r>
      <w:r w:rsidR="00CB46D7" w:rsidRPr="00090663">
        <w:rPr>
          <w:rFonts w:ascii="Ebrima" w:hAnsi="Ebrima"/>
          <w:sz w:val="22"/>
          <w:szCs w:val="22"/>
        </w:rPr>
        <w:t>tati regionali che esistevano in Italia</w:t>
      </w:r>
      <w:r w:rsidRPr="00090663">
        <w:rPr>
          <w:rFonts w:ascii="Ebrima" w:hAnsi="Ebrima"/>
          <w:sz w:val="22"/>
          <w:szCs w:val="22"/>
        </w:rPr>
        <w:t xml:space="preserve">. </w:t>
      </w:r>
    </w:p>
    <w:p w14:paraId="5572779D" w14:textId="7B120DDE" w:rsidR="00430DBE" w:rsidRPr="00090663" w:rsidRDefault="00963B39" w:rsidP="00AB71C0">
      <w:pPr>
        <w:spacing w:beforeLines="40" w:before="96" w:afterLines="40" w:after="96" w:line="360" w:lineRule="auto"/>
        <w:ind w:left="720"/>
        <w:jc w:val="both"/>
        <w:outlineLvl w:val="0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 xml:space="preserve">Da qui il forte interesse che </w:t>
      </w:r>
      <w:r w:rsidRPr="00090663">
        <w:rPr>
          <w:rFonts w:ascii="Ebrima" w:hAnsi="Ebrima"/>
          <w:b/>
          <w:sz w:val="22"/>
          <w:szCs w:val="22"/>
        </w:rPr>
        <w:t>Machiavelli</w:t>
      </w:r>
      <w:r w:rsidRPr="00090663">
        <w:rPr>
          <w:rFonts w:ascii="Ebrima" w:hAnsi="Ebrima"/>
          <w:sz w:val="22"/>
          <w:szCs w:val="22"/>
        </w:rPr>
        <w:t xml:space="preserve"> aveva per </w:t>
      </w:r>
      <w:r w:rsidR="00E57116" w:rsidRPr="00090663">
        <w:rPr>
          <w:rFonts w:ascii="Ebrima" w:hAnsi="Ebrima"/>
          <w:sz w:val="22"/>
          <w:szCs w:val="22"/>
        </w:rPr>
        <w:t>Cesare Borgia</w:t>
      </w:r>
      <w:r w:rsidRPr="00090663">
        <w:rPr>
          <w:rFonts w:ascii="Ebrima" w:hAnsi="Ebrima"/>
          <w:sz w:val="22"/>
          <w:szCs w:val="22"/>
        </w:rPr>
        <w:t xml:space="preserve">, che vedeva come </w:t>
      </w:r>
      <w:r w:rsidR="00E57116" w:rsidRPr="00090663">
        <w:rPr>
          <w:rFonts w:ascii="Ebrima" w:hAnsi="Ebrima"/>
          <w:sz w:val="22"/>
          <w:szCs w:val="22"/>
        </w:rPr>
        <w:t xml:space="preserve">il modello del </w:t>
      </w:r>
      <w:r w:rsidRPr="00090663">
        <w:rPr>
          <w:rFonts w:ascii="Ebrima" w:hAnsi="Ebrima"/>
          <w:sz w:val="22"/>
          <w:szCs w:val="22"/>
        </w:rPr>
        <w:t>politico forte, virtuoso e spregiudicato</w:t>
      </w:r>
      <w:r w:rsidR="00C36A21" w:rsidRPr="00090663">
        <w:rPr>
          <w:rFonts w:ascii="Ebrima" w:hAnsi="Ebrima"/>
          <w:sz w:val="22"/>
          <w:szCs w:val="22"/>
        </w:rPr>
        <w:t xml:space="preserve">, </w:t>
      </w:r>
      <w:r w:rsidRPr="00090663">
        <w:rPr>
          <w:rFonts w:ascii="Ebrima" w:hAnsi="Ebrima"/>
          <w:sz w:val="22"/>
          <w:szCs w:val="22"/>
        </w:rPr>
        <w:t xml:space="preserve">che egli descrive nel </w:t>
      </w:r>
      <w:r w:rsidR="00E57116" w:rsidRPr="00090663">
        <w:rPr>
          <w:rFonts w:ascii="Ebrima" w:hAnsi="Ebrima"/>
          <w:b/>
          <w:i/>
          <w:sz w:val="22"/>
          <w:szCs w:val="22"/>
        </w:rPr>
        <w:t>Princip</w:t>
      </w:r>
      <w:r w:rsidR="00C36A21" w:rsidRPr="00090663">
        <w:rPr>
          <w:rFonts w:ascii="Ebrima" w:hAnsi="Ebrima"/>
          <w:b/>
          <w:i/>
          <w:sz w:val="22"/>
          <w:szCs w:val="22"/>
        </w:rPr>
        <w:t>e</w:t>
      </w:r>
      <w:r w:rsidR="00C36A21" w:rsidRPr="00090663">
        <w:rPr>
          <w:rFonts w:ascii="Ebrima" w:hAnsi="Ebrima"/>
          <w:sz w:val="22"/>
          <w:szCs w:val="22"/>
        </w:rPr>
        <w:t>, l’unico in grado di salvaguardare gli interessi italiani e tener testa agli stranieri</w:t>
      </w:r>
      <w:r w:rsidR="00E57116" w:rsidRPr="00090663">
        <w:rPr>
          <w:rFonts w:ascii="Ebrima" w:hAnsi="Ebrima"/>
          <w:sz w:val="22"/>
          <w:szCs w:val="22"/>
        </w:rPr>
        <w:t>.</w:t>
      </w:r>
      <w:bookmarkEnd w:id="26"/>
      <w:r w:rsidR="00AB71C0" w:rsidRPr="00090663">
        <w:rPr>
          <w:rFonts w:ascii="Ebrima" w:hAnsi="Ebrima"/>
          <w:sz w:val="22"/>
          <w:szCs w:val="22"/>
        </w:rPr>
        <w:t xml:space="preserve"> Machiavelli lo descrive come un principe virtuoso che però non riuscì a realizzare i propri disegni perché non ebbe fortuna: il padre-papa, che avrebbe dovuto appoggiarlo, come abbiamo già detto, non riuscì a dargli il proprio appoggio </w:t>
      </w:r>
      <w:r w:rsidR="0053136D" w:rsidRPr="00090663">
        <w:rPr>
          <w:rFonts w:ascii="Ebrima" w:hAnsi="Ebrima"/>
          <w:sz w:val="22"/>
          <w:szCs w:val="22"/>
        </w:rPr>
        <w:t xml:space="preserve">perché </w:t>
      </w:r>
      <w:r w:rsidR="00AB71C0" w:rsidRPr="00090663">
        <w:rPr>
          <w:rFonts w:ascii="Ebrima" w:hAnsi="Ebrima"/>
          <w:sz w:val="22"/>
          <w:szCs w:val="22"/>
        </w:rPr>
        <w:t>morì.</w:t>
      </w:r>
    </w:p>
    <w:p w14:paraId="23639C1A" w14:textId="77777777" w:rsidR="006D1E63" w:rsidRPr="00090663" w:rsidRDefault="006D1E63" w:rsidP="00C255F2">
      <w:pPr>
        <w:spacing w:beforeLines="40" w:before="96" w:afterLines="40" w:after="96" w:line="360" w:lineRule="auto"/>
        <w:ind w:left="720"/>
        <w:jc w:val="both"/>
        <w:outlineLvl w:val="0"/>
        <w:rPr>
          <w:rFonts w:ascii="Ebrima" w:hAnsi="Ebrima"/>
          <w:sz w:val="22"/>
          <w:szCs w:val="22"/>
        </w:rPr>
      </w:pPr>
    </w:p>
    <w:p w14:paraId="3F6851A9" w14:textId="76E3B2CA" w:rsidR="00430DBE" w:rsidRPr="00090663" w:rsidRDefault="000A5FC0" w:rsidP="00C255F2">
      <w:pPr>
        <w:numPr>
          <w:ilvl w:val="0"/>
          <w:numId w:val="17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27" w:name="_Toc505352709"/>
      <w:r w:rsidRPr="00090663">
        <w:rPr>
          <w:rFonts w:ascii="Ebrima" w:hAnsi="Ebrima"/>
          <w:b/>
          <w:bCs/>
          <w:color w:val="FF0000"/>
          <w:sz w:val="22"/>
          <w:szCs w:val="22"/>
        </w:rPr>
        <w:t xml:space="preserve">L’alleanza di </w:t>
      </w:r>
      <w:r w:rsidR="005E11B8" w:rsidRPr="00090663">
        <w:rPr>
          <w:rFonts w:ascii="Ebrima" w:hAnsi="Ebrima"/>
          <w:b/>
          <w:bCs/>
          <w:color w:val="FF0000"/>
          <w:sz w:val="22"/>
          <w:szCs w:val="22"/>
        </w:rPr>
        <w:t xml:space="preserve">papa </w:t>
      </w:r>
      <w:r w:rsidRPr="00090663">
        <w:rPr>
          <w:rFonts w:ascii="Ebrima" w:hAnsi="Ebrima"/>
          <w:b/>
          <w:bCs/>
          <w:color w:val="FF0000"/>
          <w:sz w:val="22"/>
          <w:szCs w:val="22"/>
        </w:rPr>
        <w:t>Giulio II con i francesi</w:t>
      </w:r>
      <w:r w:rsidR="007513D5" w:rsidRPr="00090663">
        <w:rPr>
          <w:rFonts w:ascii="Ebrima" w:hAnsi="Ebrima"/>
          <w:b/>
          <w:bCs/>
          <w:color w:val="FF0000"/>
          <w:sz w:val="22"/>
          <w:szCs w:val="22"/>
        </w:rPr>
        <w:t xml:space="preserve"> contro Venezia e poi il suo tradimento dei francesi</w:t>
      </w:r>
      <w:r w:rsidRPr="00090663">
        <w:rPr>
          <w:rFonts w:ascii="Ebrima" w:hAnsi="Ebrima"/>
          <w:sz w:val="22"/>
          <w:szCs w:val="22"/>
        </w:rPr>
        <w:t xml:space="preserve"> </w:t>
      </w:r>
      <w:r w:rsidR="00434BB7" w:rsidRPr="00090663">
        <w:rPr>
          <w:rFonts w:ascii="Ebrima" w:hAnsi="Ebrima"/>
          <w:sz w:val="22"/>
          <w:szCs w:val="22"/>
        </w:rPr>
        <w:t xml:space="preserve">– </w:t>
      </w:r>
      <w:r w:rsidR="00553835" w:rsidRPr="00090663">
        <w:rPr>
          <w:rFonts w:ascii="Ebrima" w:hAnsi="Ebrima"/>
          <w:sz w:val="22"/>
          <w:szCs w:val="22"/>
        </w:rPr>
        <w:t xml:space="preserve">Caduto Cesare Borgia, Venezia occupa la Romagna. </w:t>
      </w:r>
      <w:r w:rsidR="00430DBE" w:rsidRPr="00090663">
        <w:rPr>
          <w:rFonts w:ascii="Ebrima" w:hAnsi="Ebrima"/>
          <w:sz w:val="22"/>
          <w:szCs w:val="22"/>
        </w:rPr>
        <w:t xml:space="preserve">Il nuovo papa </w:t>
      </w:r>
      <w:r w:rsidR="00430DBE" w:rsidRPr="00090663">
        <w:rPr>
          <w:rFonts w:ascii="Ebrima" w:hAnsi="Ebrima"/>
          <w:b/>
          <w:sz w:val="22"/>
          <w:szCs w:val="22"/>
        </w:rPr>
        <w:t>Giulio II</w:t>
      </w:r>
      <w:r w:rsidR="0028490A" w:rsidRPr="00090663">
        <w:rPr>
          <w:rFonts w:ascii="Ebrima" w:hAnsi="Ebrima"/>
          <w:sz w:val="22"/>
          <w:szCs w:val="22"/>
        </w:rPr>
        <w:t xml:space="preserve"> </w:t>
      </w:r>
      <w:r w:rsidR="00430DBE" w:rsidRPr="00090663">
        <w:rPr>
          <w:rFonts w:ascii="Ebrima" w:hAnsi="Ebrima"/>
          <w:sz w:val="22"/>
          <w:szCs w:val="22"/>
        </w:rPr>
        <w:t>si al</w:t>
      </w:r>
      <w:r w:rsidR="00E57116" w:rsidRPr="00090663">
        <w:rPr>
          <w:rFonts w:ascii="Ebrima" w:hAnsi="Ebrima"/>
          <w:sz w:val="22"/>
          <w:szCs w:val="22"/>
        </w:rPr>
        <w:t xml:space="preserve">lea </w:t>
      </w:r>
      <w:r w:rsidR="00553835" w:rsidRPr="00090663">
        <w:rPr>
          <w:rFonts w:ascii="Ebrima" w:hAnsi="Ebrima"/>
          <w:sz w:val="22"/>
          <w:szCs w:val="22"/>
        </w:rPr>
        <w:t xml:space="preserve">allora </w:t>
      </w:r>
      <w:r w:rsidR="00E57116" w:rsidRPr="00090663">
        <w:rPr>
          <w:rFonts w:ascii="Ebrima" w:hAnsi="Ebrima"/>
          <w:sz w:val="22"/>
          <w:szCs w:val="22"/>
        </w:rPr>
        <w:t xml:space="preserve">con i </w:t>
      </w:r>
      <w:r w:rsidR="00543EAC" w:rsidRPr="00090663">
        <w:rPr>
          <w:rFonts w:ascii="Ebrima" w:hAnsi="Ebrima"/>
          <w:sz w:val="22"/>
          <w:szCs w:val="22"/>
        </w:rPr>
        <w:t>f</w:t>
      </w:r>
      <w:r w:rsidR="00E57116" w:rsidRPr="00090663">
        <w:rPr>
          <w:rFonts w:ascii="Ebrima" w:hAnsi="Ebrima"/>
          <w:sz w:val="22"/>
          <w:szCs w:val="22"/>
        </w:rPr>
        <w:t>rancesi</w:t>
      </w:r>
      <w:r w:rsidR="00430DBE" w:rsidRPr="00090663">
        <w:rPr>
          <w:rFonts w:ascii="Ebrima" w:hAnsi="Ebrima"/>
          <w:sz w:val="22"/>
          <w:szCs w:val="22"/>
        </w:rPr>
        <w:t>, per contrastare il potere di Venezia. Quando però vede che Venezia sta per cedere alla conquista francese, Giulio II tradisce l’alleanza e si schiera contro i francesi</w:t>
      </w:r>
      <w:r w:rsidR="00E57116" w:rsidRPr="00090663">
        <w:rPr>
          <w:rFonts w:ascii="Ebrima" w:hAnsi="Ebrima"/>
          <w:sz w:val="22"/>
          <w:szCs w:val="22"/>
        </w:rPr>
        <w:t xml:space="preserve">, timoroso che il crollo di Venezia </w:t>
      </w:r>
      <w:r w:rsidR="00FB4D8F" w:rsidRPr="00090663">
        <w:rPr>
          <w:rFonts w:ascii="Ebrima" w:hAnsi="Ebrima"/>
          <w:sz w:val="22"/>
          <w:szCs w:val="22"/>
        </w:rPr>
        <w:t>possa rafforzare</w:t>
      </w:r>
      <w:r w:rsidR="00E57116" w:rsidRPr="00090663">
        <w:rPr>
          <w:rFonts w:ascii="Ebrima" w:hAnsi="Ebrima"/>
          <w:sz w:val="22"/>
          <w:szCs w:val="22"/>
        </w:rPr>
        <w:t xml:space="preserve"> troppo la presenza straniera in Italia</w:t>
      </w:r>
      <w:r w:rsidR="00430DBE" w:rsidRPr="00090663">
        <w:rPr>
          <w:rFonts w:ascii="Ebrima" w:hAnsi="Ebrima"/>
          <w:sz w:val="22"/>
          <w:szCs w:val="22"/>
        </w:rPr>
        <w:t>.</w:t>
      </w:r>
      <w:bookmarkEnd w:id="27"/>
    </w:p>
    <w:p w14:paraId="20118D6C" w14:textId="77777777" w:rsidR="009C74B4" w:rsidRPr="00090663" w:rsidRDefault="009C74B4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FF0000"/>
          <w:sz w:val="22"/>
          <w:szCs w:val="22"/>
        </w:rPr>
      </w:pPr>
    </w:p>
    <w:p w14:paraId="47C79E52" w14:textId="77777777" w:rsidR="00666817" w:rsidRPr="00090663" w:rsidRDefault="00666817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FF0000"/>
          <w:sz w:val="22"/>
          <w:szCs w:val="22"/>
        </w:rPr>
      </w:pPr>
    </w:p>
    <w:p w14:paraId="75791864" w14:textId="5686A50E" w:rsidR="0053136D" w:rsidRPr="00090663" w:rsidRDefault="0053136D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4"/>
          <w:szCs w:val="24"/>
        </w:rPr>
      </w:pPr>
      <w:bookmarkStart w:id="28" w:name="_Toc505352710"/>
      <w:r w:rsidRPr="00090663">
        <w:rPr>
          <w:rFonts w:ascii="Ebrima" w:hAnsi="Ebrima"/>
          <w:b/>
          <w:color w:val="0070C0"/>
          <w:sz w:val="24"/>
          <w:szCs w:val="24"/>
        </w:rPr>
        <w:t>C</w:t>
      </w:r>
      <w:r w:rsidR="00B316D0" w:rsidRPr="00090663">
        <w:rPr>
          <w:rFonts w:ascii="Ebrima" w:hAnsi="Ebrima"/>
          <w:b/>
          <w:color w:val="0070C0"/>
          <w:sz w:val="24"/>
          <w:szCs w:val="24"/>
        </w:rPr>
        <w:t xml:space="preserve">/ </w:t>
      </w:r>
      <w:r w:rsidR="00430DBE" w:rsidRPr="00090663">
        <w:rPr>
          <w:rFonts w:ascii="Ebrima" w:hAnsi="Ebrima"/>
          <w:b/>
          <w:color w:val="0070C0"/>
          <w:sz w:val="24"/>
          <w:szCs w:val="24"/>
        </w:rPr>
        <w:t>L’epoca di Carlo V</w:t>
      </w:r>
      <w:r w:rsidR="008F0272" w:rsidRPr="00090663">
        <w:rPr>
          <w:rFonts w:ascii="Ebrima" w:hAnsi="Ebrima"/>
          <w:b/>
          <w:color w:val="0070C0"/>
          <w:sz w:val="24"/>
          <w:szCs w:val="24"/>
        </w:rPr>
        <w:t xml:space="preserve">, sovrano dell’impero su cui </w:t>
      </w:r>
      <w:r w:rsidR="00D83862" w:rsidRPr="00090663">
        <w:rPr>
          <w:rFonts w:ascii="Ebrima" w:hAnsi="Ebrima"/>
          <w:b/>
          <w:color w:val="0070C0"/>
          <w:sz w:val="24"/>
          <w:szCs w:val="24"/>
        </w:rPr>
        <w:t>“</w:t>
      </w:r>
      <w:r w:rsidR="008F0272" w:rsidRPr="00090663">
        <w:rPr>
          <w:rFonts w:ascii="Ebrima" w:hAnsi="Ebrima"/>
          <w:b/>
          <w:color w:val="0070C0"/>
          <w:sz w:val="24"/>
          <w:szCs w:val="24"/>
        </w:rPr>
        <w:t>non tramonta mai il sole</w:t>
      </w:r>
      <w:r w:rsidR="00B452FD" w:rsidRPr="00090663">
        <w:rPr>
          <w:rFonts w:ascii="Ebrima" w:hAnsi="Ebrima"/>
          <w:b/>
          <w:color w:val="0070C0"/>
          <w:sz w:val="24"/>
          <w:szCs w:val="24"/>
        </w:rPr>
        <w:t>”</w:t>
      </w:r>
      <w:r w:rsidR="008F0272" w:rsidRPr="00090663">
        <w:rPr>
          <w:rFonts w:ascii="Ebrima" w:hAnsi="Ebrima"/>
          <w:b/>
          <w:color w:val="FF0000"/>
          <w:sz w:val="24"/>
          <w:szCs w:val="24"/>
        </w:rPr>
        <w:t xml:space="preserve"> </w:t>
      </w:r>
    </w:p>
    <w:p w14:paraId="10B1E055" w14:textId="77777777" w:rsidR="00666817" w:rsidRPr="00090663" w:rsidRDefault="00666817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bCs/>
          <w:color w:val="FF0000"/>
          <w:sz w:val="22"/>
          <w:szCs w:val="22"/>
        </w:rPr>
      </w:pPr>
    </w:p>
    <w:p w14:paraId="461CA4E9" w14:textId="01FAE1B7" w:rsidR="008667AC" w:rsidRPr="00090663" w:rsidRDefault="0053136D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b/>
          <w:bCs/>
          <w:color w:val="FF0000"/>
          <w:sz w:val="22"/>
          <w:szCs w:val="22"/>
        </w:rPr>
        <w:t>L’ascesa di Carlo V</w:t>
      </w:r>
      <w:r w:rsidRPr="00090663">
        <w:rPr>
          <w:rFonts w:ascii="Ebrima" w:hAnsi="Ebrima"/>
          <w:color w:val="FF0000"/>
          <w:sz w:val="22"/>
          <w:szCs w:val="22"/>
        </w:rPr>
        <w:t xml:space="preserve"> </w:t>
      </w:r>
      <w:r w:rsidRPr="00090663">
        <w:rPr>
          <w:rFonts w:ascii="Ebrima" w:hAnsi="Ebrima"/>
          <w:sz w:val="22"/>
          <w:szCs w:val="22"/>
        </w:rPr>
        <w:t xml:space="preserve">– </w:t>
      </w:r>
      <w:r w:rsidR="00F4543F" w:rsidRPr="00090663">
        <w:rPr>
          <w:rFonts w:ascii="Ebrima" w:hAnsi="Ebrima"/>
          <w:sz w:val="22"/>
          <w:szCs w:val="22"/>
        </w:rPr>
        <w:t>N</w:t>
      </w:r>
      <w:r w:rsidR="00430DBE" w:rsidRPr="00090663">
        <w:rPr>
          <w:rFonts w:ascii="Ebrima" w:hAnsi="Ebrima"/>
          <w:sz w:val="22"/>
          <w:szCs w:val="22"/>
        </w:rPr>
        <w:t xml:space="preserve">el frattempo, ascende al trono spagnolo un nuovo sovrano, </w:t>
      </w:r>
      <w:r w:rsidR="00430DBE" w:rsidRPr="00090663">
        <w:rPr>
          <w:rFonts w:ascii="Ebrima" w:hAnsi="Ebrima"/>
          <w:b/>
          <w:sz w:val="22"/>
          <w:szCs w:val="22"/>
        </w:rPr>
        <w:t>Carlo V</w:t>
      </w:r>
      <w:r w:rsidR="007C29C4" w:rsidRPr="00090663">
        <w:rPr>
          <w:rFonts w:ascii="Ebrima" w:hAnsi="Ebrima"/>
          <w:b/>
          <w:sz w:val="22"/>
          <w:szCs w:val="22"/>
        </w:rPr>
        <w:t xml:space="preserve"> d’Asburgo</w:t>
      </w:r>
      <w:r w:rsidR="00430DBE" w:rsidRPr="00090663">
        <w:rPr>
          <w:rFonts w:ascii="Ebrima" w:hAnsi="Ebrima"/>
          <w:sz w:val="22"/>
          <w:szCs w:val="22"/>
        </w:rPr>
        <w:t xml:space="preserve">, che per una serie di </w:t>
      </w:r>
      <w:r w:rsidR="00131909" w:rsidRPr="00090663">
        <w:rPr>
          <w:rFonts w:ascii="Ebrima" w:hAnsi="Ebrima"/>
          <w:sz w:val="22"/>
          <w:szCs w:val="22"/>
        </w:rPr>
        <w:t xml:space="preserve">legami famigliari e </w:t>
      </w:r>
      <w:r w:rsidR="00385CEF" w:rsidRPr="00090663">
        <w:rPr>
          <w:rFonts w:ascii="Ebrima" w:hAnsi="Ebrima"/>
          <w:sz w:val="22"/>
          <w:szCs w:val="22"/>
        </w:rPr>
        <w:t xml:space="preserve">di </w:t>
      </w:r>
      <w:r w:rsidR="00430DBE" w:rsidRPr="00090663">
        <w:rPr>
          <w:rFonts w:ascii="Ebrima" w:hAnsi="Ebrima"/>
          <w:sz w:val="22"/>
          <w:szCs w:val="22"/>
        </w:rPr>
        <w:t xml:space="preserve">circostanze fortunate </w:t>
      </w:r>
      <w:r w:rsidR="00131909" w:rsidRPr="00090663">
        <w:rPr>
          <w:rFonts w:ascii="Ebrima" w:hAnsi="Ebrima"/>
          <w:sz w:val="22"/>
          <w:szCs w:val="22"/>
        </w:rPr>
        <w:t>(</w:t>
      </w:r>
      <w:proofErr w:type="spellStart"/>
      <w:r w:rsidR="00131909" w:rsidRPr="00090663">
        <w:rPr>
          <w:rFonts w:ascii="Ebrima" w:hAnsi="Ebrima"/>
          <w:sz w:val="22"/>
          <w:szCs w:val="22"/>
        </w:rPr>
        <w:t>vd</w:t>
      </w:r>
      <w:proofErr w:type="spellEnd"/>
      <w:r w:rsidR="00131909" w:rsidRPr="00090663">
        <w:rPr>
          <w:rFonts w:ascii="Ebrima" w:hAnsi="Ebrima"/>
          <w:sz w:val="22"/>
          <w:szCs w:val="22"/>
        </w:rPr>
        <w:t xml:space="preserve">. sotto, albero </w:t>
      </w:r>
      <w:r w:rsidR="00131909" w:rsidRPr="00090663">
        <w:rPr>
          <w:rFonts w:ascii="Ebrima" w:hAnsi="Ebrima"/>
          <w:sz w:val="22"/>
          <w:szCs w:val="22"/>
        </w:rPr>
        <w:lastRenderedPageBreak/>
        <w:t>genealogico</w:t>
      </w:r>
      <w:r w:rsidR="0027485A" w:rsidRPr="00090663">
        <w:rPr>
          <w:rFonts w:ascii="Ebrima" w:hAnsi="Ebrima"/>
          <w:sz w:val="22"/>
          <w:szCs w:val="22"/>
        </w:rPr>
        <w:t xml:space="preserve"> e cartina</w:t>
      </w:r>
      <w:r w:rsidR="00344830" w:rsidRPr="00090663">
        <w:rPr>
          <w:rFonts w:ascii="Ebrima" w:hAnsi="Ebrima"/>
          <w:sz w:val="22"/>
          <w:szCs w:val="22"/>
        </w:rPr>
        <w:t xml:space="preserve"> con i territori che eredita</w:t>
      </w:r>
      <w:r w:rsidR="00131909" w:rsidRPr="00090663">
        <w:rPr>
          <w:rFonts w:ascii="Ebrima" w:hAnsi="Ebrima"/>
          <w:sz w:val="22"/>
          <w:szCs w:val="22"/>
        </w:rPr>
        <w:t>)</w:t>
      </w:r>
      <w:r w:rsidR="00430DBE" w:rsidRPr="00090663">
        <w:rPr>
          <w:rFonts w:ascii="Ebrima" w:hAnsi="Ebrima"/>
          <w:sz w:val="22"/>
          <w:szCs w:val="22"/>
        </w:rPr>
        <w:t xml:space="preserve"> </w:t>
      </w:r>
      <w:r w:rsidR="00131909" w:rsidRPr="00090663">
        <w:rPr>
          <w:rFonts w:ascii="Ebrima" w:hAnsi="Ebrima"/>
          <w:sz w:val="22"/>
          <w:szCs w:val="22"/>
        </w:rPr>
        <w:t xml:space="preserve">concentra </w:t>
      </w:r>
      <w:r w:rsidR="00430DBE" w:rsidRPr="00090663">
        <w:rPr>
          <w:rFonts w:ascii="Ebrima" w:hAnsi="Ebrima"/>
          <w:sz w:val="22"/>
          <w:szCs w:val="22"/>
        </w:rPr>
        <w:t>nelle sue mani un potere immenso</w:t>
      </w:r>
      <w:r w:rsidR="0027485A" w:rsidRPr="00090663">
        <w:rPr>
          <w:rFonts w:ascii="Ebrima" w:hAnsi="Ebrima"/>
          <w:sz w:val="22"/>
          <w:szCs w:val="22"/>
        </w:rPr>
        <w:t xml:space="preserve"> che comprende i possedimenti austriaci e quelli spagnoli, </w:t>
      </w:r>
      <w:r w:rsidR="00385CEF" w:rsidRPr="00090663">
        <w:rPr>
          <w:rFonts w:ascii="Ebrima" w:hAnsi="Ebrima"/>
          <w:sz w:val="22"/>
          <w:szCs w:val="22"/>
        </w:rPr>
        <w:t>incluse</w:t>
      </w:r>
      <w:r w:rsidR="0027485A" w:rsidRPr="00090663">
        <w:rPr>
          <w:rFonts w:ascii="Ebrima" w:hAnsi="Ebrima"/>
          <w:sz w:val="22"/>
          <w:szCs w:val="22"/>
        </w:rPr>
        <w:t xml:space="preserve"> le colonie spagnole in America</w:t>
      </w:r>
      <w:r w:rsidR="007C565B" w:rsidRPr="00090663">
        <w:rPr>
          <w:rFonts w:ascii="Ebrima" w:hAnsi="Ebrima"/>
          <w:sz w:val="22"/>
          <w:szCs w:val="22"/>
        </w:rPr>
        <w:t xml:space="preserve">. </w:t>
      </w:r>
    </w:p>
    <w:p w14:paraId="5C6B3795" w14:textId="199A0E20" w:rsidR="007C565B" w:rsidRPr="00090663" w:rsidRDefault="007C565B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>Carlo V diviene poi anche imperatore del S</w:t>
      </w:r>
      <w:r w:rsidR="001F3BA3" w:rsidRPr="00090663">
        <w:rPr>
          <w:rFonts w:ascii="Ebrima" w:hAnsi="Ebrima"/>
          <w:sz w:val="22"/>
          <w:szCs w:val="22"/>
        </w:rPr>
        <w:t xml:space="preserve">acro </w:t>
      </w:r>
      <w:r w:rsidRPr="00090663">
        <w:rPr>
          <w:rFonts w:ascii="Ebrima" w:hAnsi="Ebrima"/>
          <w:sz w:val="22"/>
          <w:szCs w:val="22"/>
        </w:rPr>
        <w:t>R</w:t>
      </w:r>
      <w:r w:rsidR="001F3BA3" w:rsidRPr="00090663">
        <w:rPr>
          <w:rFonts w:ascii="Ebrima" w:hAnsi="Ebrima"/>
          <w:sz w:val="22"/>
          <w:szCs w:val="22"/>
        </w:rPr>
        <w:t xml:space="preserve">omano </w:t>
      </w:r>
      <w:r w:rsidRPr="00090663">
        <w:rPr>
          <w:rFonts w:ascii="Ebrima" w:hAnsi="Ebrima"/>
          <w:sz w:val="22"/>
          <w:szCs w:val="22"/>
        </w:rPr>
        <w:t>I</w:t>
      </w:r>
      <w:r w:rsidR="001F3BA3" w:rsidRPr="00090663">
        <w:rPr>
          <w:rFonts w:ascii="Ebrima" w:hAnsi="Ebrima"/>
          <w:sz w:val="22"/>
          <w:szCs w:val="22"/>
        </w:rPr>
        <w:t>mpero</w:t>
      </w:r>
      <w:r w:rsidR="00B452FD" w:rsidRPr="00090663">
        <w:rPr>
          <w:rFonts w:ascii="Ebrima" w:hAnsi="Ebrima"/>
          <w:sz w:val="22"/>
          <w:szCs w:val="22"/>
        </w:rPr>
        <w:t>, cosa che gli riesce dopo aver</w:t>
      </w:r>
      <w:r w:rsidRPr="00090663">
        <w:rPr>
          <w:rFonts w:ascii="Ebrima" w:hAnsi="Ebrima"/>
          <w:sz w:val="22"/>
          <w:szCs w:val="22"/>
        </w:rPr>
        <w:t xml:space="preserve"> ingaggia</w:t>
      </w:r>
      <w:r w:rsidR="00B452FD" w:rsidRPr="00090663">
        <w:rPr>
          <w:rFonts w:ascii="Ebrima" w:hAnsi="Ebrima"/>
          <w:sz w:val="22"/>
          <w:szCs w:val="22"/>
        </w:rPr>
        <w:t>to</w:t>
      </w:r>
      <w:r w:rsidRPr="00090663">
        <w:rPr>
          <w:rFonts w:ascii="Ebrima" w:hAnsi="Ebrima"/>
          <w:sz w:val="22"/>
          <w:szCs w:val="22"/>
        </w:rPr>
        <w:t xml:space="preserve"> una competizione accanita con il </w:t>
      </w:r>
      <w:r w:rsidR="00B452FD" w:rsidRPr="00090663">
        <w:rPr>
          <w:rFonts w:ascii="Ebrima" w:hAnsi="Ebrima"/>
          <w:sz w:val="22"/>
          <w:szCs w:val="22"/>
        </w:rPr>
        <w:t xml:space="preserve">suo rivale, il </w:t>
      </w:r>
      <w:r w:rsidRPr="00090663">
        <w:rPr>
          <w:rFonts w:ascii="Ebrima" w:hAnsi="Ebrima"/>
          <w:sz w:val="22"/>
          <w:szCs w:val="22"/>
        </w:rPr>
        <w:t>re di Francia Francesco I</w:t>
      </w:r>
      <w:r w:rsidR="00B452FD" w:rsidRPr="00090663">
        <w:rPr>
          <w:rFonts w:ascii="Ebrima" w:hAnsi="Ebrima"/>
          <w:sz w:val="22"/>
          <w:szCs w:val="22"/>
        </w:rPr>
        <w:t xml:space="preserve">, per accaparrarsi la carica imperiale. Per ottenere il suo scopo, Carlo pagò </w:t>
      </w:r>
      <w:r w:rsidRPr="00090663">
        <w:rPr>
          <w:rFonts w:ascii="Ebrima" w:hAnsi="Ebrima"/>
          <w:sz w:val="22"/>
          <w:szCs w:val="22"/>
        </w:rPr>
        <w:t xml:space="preserve">lautamente i principi elettori tedeschi </w:t>
      </w:r>
      <w:r w:rsidR="00B452FD" w:rsidRPr="00090663">
        <w:rPr>
          <w:rFonts w:ascii="Ebrima" w:hAnsi="Ebrima"/>
          <w:sz w:val="22"/>
          <w:szCs w:val="22"/>
        </w:rPr>
        <w:t xml:space="preserve">affinché </w:t>
      </w:r>
      <w:r w:rsidRPr="00090663">
        <w:rPr>
          <w:rFonts w:ascii="Ebrima" w:hAnsi="Ebrima"/>
          <w:sz w:val="22"/>
          <w:szCs w:val="22"/>
        </w:rPr>
        <w:t xml:space="preserve">lo </w:t>
      </w:r>
      <w:r w:rsidR="00B452FD" w:rsidRPr="00090663">
        <w:rPr>
          <w:rFonts w:ascii="Ebrima" w:hAnsi="Ebrima"/>
          <w:sz w:val="22"/>
          <w:szCs w:val="22"/>
        </w:rPr>
        <w:t xml:space="preserve">eleggessero. Come infatti </w:t>
      </w:r>
      <w:r w:rsidR="001F3BA3" w:rsidRPr="00090663">
        <w:rPr>
          <w:rFonts w:ascii="Ebrima" w:hAnsi="Ebrima"/>
          <w:sz w:val="22"/>
          <w:szCs w:val="22"/>
        </w:rPr>
        <w:t>si ricorderà la carica di imperatore era diventata elettiva dal 1356, con la</w:t>
      </w:r>
      <w:r w:rsidR="00344830" w:rsidRPr="00090663">
        <w:rPr>
          <w:rFonts w:ascii="Ebrima" w:hAnsi="Ebrima"/>
          <w:sz w:val="22"/>
          <w:szCs w:val="22"/>
        </w:rPr>
        <w:t xml:space="preserve"> celebre </w:t>
      </w:r>
      <w:r w:rsidR="00FB2F27" w:rsidRPr="00090663">
        <w:rPr>
          <w:rFonts w:ascii="Ebrima" w:hAnsi="Ebrima"/>
          <w:sz w:val="22"/>
          <w:szCs w:val="22"/>
        </w:rPr>
        <w:t>“Bolla d’Oro”</w:t>
      </w:r>
      <w:r w:rsidR="00B452FD" w:rsidRPr="00090663">
        <w:rPr>
          <w:rFonts w:ascii="Ebrima" w:hAnsi="Ebrima"/>
          <w:sz w:val="22"/>
          <w:szCs w:val="22"/>
        </w:rPr>
        <w:t xml:space="preserve"> (</w:t>
      </w:r>
      <w:r w:rsidR="00FB2F27" w:rsidRPr="00090663">
        <w:rPr>
          <w:rFonts w:ascii="Ebrima" w:hAnsi="Ebrima"/>
          <w:sz w:val="22"/>
          <w:szCs w:val="22"/>
        </w:rPr>
        <w:t xml:space="preserve">ovvero </w:t>
      </w:r>
      <w:r w:rsidR="001504BC" w:rsidRPr="00090663">
        <w:rPr>
          <w:rFonts w:ascii="Ebrima" w:hAnsi="Ebrima"/>
          <w:sz w:val="22"/>
          <w:szCs w:val="22"/>
        </w:rPr>
        <w:t>il documento di legge emesso</w:t>
      </w:r>
      <w:r w:rsidR="00FB2F27" w:rsidRPr="00090663">
        <w:rPr>
          <w:rFonts w:ascii="Ebrima" w:hAnsi="Ebrima"/>
          <w:sz w:val="22"/>
          <w:szCs w:val="22"/>
        </w:rPr>
        <w:t xml:space="preserve"> dall’imperatore Carlo IV</w:t>
      </w:r>
      <w:r w:rsidR="005F6485" w:rsidRPr="00090663">
        <w:rPr>
          <w:rFonts w:ascii="Ebrima" w:hAnsi="Ebrima"/>
          <w:sz w:val="22"/>
          <w:szCs w:val="22"/>
        </w:rPr>
        <w:t xml:space="preserve">); </w:t>
      </w:r>
      <w:r w:rsidR="00FB2F27" w:rsidRPr="00090663">
        <w:rPr>
          <w:rFonts w:ascii="Ebrima" w:hAnsi="Ebrima"/>
          <w:sz w:val="22"/>
          <w:szCs w:val="22"/>
        </w:rPr>
        <w:t xml:space="preserve">gli elettori erano </w:t>
      </w:r>
      <w:r w:rsidR="00344830" w:rsidRPr="00090663">
        <w:rPr>
          <w:rFonts w:ascii="Ebrima" w:hAnsi="Ebrima"/>
          <w:sz w:val="22"/>
          <w:szCs w:val="22"/>
        </w:rPr>
        <w:t>otto principi tedeschi</w:t>
      </w:r>
      <w:r w:rsidRPr="00090663">
        <w:rPr>
          <w:rFonts w:ascii="Ebrima" w:hAnsi="Ebrima"/>
          <w:sz w:val="22"/>
          <w:szCs w:val="22"/>
        </w:rPr>
        <w:t>.</w:t>
      </w:r>
      <w:bookmarkEnd w:id="28"/>
      <w:r w:rsidRPr="00090663">
        <w:rPr>
          <w:rFonts w:ascii="Ebrima" w:hAnsi="Ebrima"/>
          <w:sz w:val="22"/>
          <w:szCs w:val="22"/>
        </w:rPr>
        <w:t xml:space="preserve"> </w:t>
      </w:r>
    </w:p>
    <w:p w14:paraId="184036AF" w14:textId="1EECA4D8" w:rsidR="008F0272" w:rsidRPr="00090663" w:rsidRDefault="005F6485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29" w:name="_Toc505352711"/>
      <w:r w:rsidRPr="00090663">
        <w:rPr>
          <w:rFonts w:ascii="Ebrima" w:hAnsi="Ebrima"/>
          <w:sz w:val="22"/>
          <w:szCs w:val="22"/>
        </w:rPr>
        <w:t xml:space="preserve">Acquisito questo potere immenso, </w:t>
      </w:r>
      <w:r w:rsidR="001504BC" w:rsidRPr="00090663">
        <w:rPr>
          <w:rFonts w:ascii="Ebrima" w:hAnsi="Ebrima"/>
          <w:sz w:val="22"/>
          <w:szCs w:val="22"/>
        </w:rPr>
        <w:t xml:space="preserve">Carlo V </w:t>
      </w:r>
      <w:r w:rsidR="007C565B" w:rsidRPr="00090663">
        <w:rPr>
          <w:rFonts w:ascii="Ebrima" w:hAnsi="Ebrima"/>
          <w:sz w:val="22"/>
          <w:szCs w:val="22"/>
        </w:rPr>
        <w:t xml:space="preserve">potrà dire perciò orgogliosamente: </w:t>
      </w:r>
      <w:r w:rsidR="007C29C4" w:rsidRPr="00090663">
        <w:rPr>
          <w:rFonts w:ascii="Ebrima" w:hAnsi="Ebrima"/>
          <w:color w:val="984806"/>
          <w:sz w:val="22"/>
          <w:szCs w:val="22"/>
          <w:highlight w:val="yellow"/>
        </w:rPr>
        <w:t>“sul mio regno non tramonta mai il sole”</w:t>
      </w:r>
      <w:r w:rsidR="007C565B" w:rsidRPr="00090663">
        <w:rPr>
          <w:rFonts w:ascii="Ebrima" w:hAnsi="Ebrima"/>
          <w:color w:val="000000"/>
          <w:sz w:val="22"/>
          <w:szCs w:val="22"/>
        </w:rPr>
        <w:t>,</w:t>
      </w:r>
      <w:r w:rsidR="007C565B" w:rsidRPr="00090663">
        <w:rPr>
          <w:rFonts w:ascii="Ebrima" w:hAnsi="Ebrima"/>
          <w:color w:val="984806"/>
          <w:sz w:val="22"/>
          <w:szCs w:val="22"/>
        </w:rPr>
        <w:t xml:space="preserve"> </w:t>
      </w:r>
      <w:r w:rsidR="00385CEF" w:rsidRPr="00090663">
        <w:rPr>
          <w:rFonts w:ascii="Ebrima" w:hAnsi="Ebrima"/>
          <w:sz w:val="22"/>
          <w:szCs w:val="22"/>
        </w:rPr>
        <w:t>riferendosi</w:t>
      </w:r>
      <w:r w:rsidR="00787147" w:rsidRPr="00090663">
        <w:rPr>
          <w:rFonts w:ascii="Ebrima" w:hAnsi="Ebrima"/>
          <w:sz w:val="22"/>
          <w:szCs w:val="22"/>
        </w:rPr>
        <w:t xml:space="preserve"> al fatto che dominava territori vastissimi in Europa e in America, in modo che sui suoi domini era impossibile tramontasse il sole, in quanto al tramon</w:t>
      </w:r>
      <w:r w:rsidR="004D0CC7" w:rsidRPr="00090663">
        <w:rPr>
          <w:rFonts w:ascii="Ebrima" w:hAnsi="Ebrima"/>
          <w:sz w:val="22"/>
          <w:szCs w:val="22"/>
        </w:rPr>
        <w:t>to in E</w:t>
      </w:r>
      <w:r w:rsidR="00787147" w:rsidRPr="00090663">
        <w:rPr>
          <w:rFonts w:ascii="Ebrima" w:hAnsi="Ebrima"/>
          <w:sz w:val="22"/>
          <w:szCs w:val="22"/>
        </w:rPr>
        <w:t>uro</w:t>
      </w:r>
      <w:r w:rsidR="004D0CC7" w:rsidRPr="00090663">
        <w:rPr>
          <w:rFonts w:ascii="Ebrima" w:hAnsi="Ebrima"/>
          <w:sz w:val="22"/>
          <w:szCs w:val="22"/>
        </w:rPr>
        <w:t>pa il sole sarebbe sorto nelle A</w:t>
      </w:r>
      <w:r w:rsidR="00787147" w:rsidRPr="00090663">
        <w:rPr>
          <w:rFonts w:ascii="Ebrima" w:hAnsi="Ebrima"/>
          <w:sz w:val="22"/>
          <w:szCs w:val="22"/>
        </w:rPr>
        <w:t>meriche e viceversa</w:t>
      </w:r>
      <w:r w:rsidR="00430DBE" w:rsidRPr="00090663">
        <w:rPr>
          <w:rFonts w:ascii="Ebrima" w:hAnsi="Ebrima"/>
          <w:sz w:val="22"/>
          <w:szCs w:val="22"/>
        </w:rPr>
        <w:t>.</w:t>
      </w:r>
      <w:bookmarkEnd w:id="29"/>
      <w:r w:rsidR="00E57116" w:rsidRPr="00090663">
        <w:rPr>
          <w:rFonts w:ascii="Ebrima" w:hAnsi="Ebrima"/>
          <w:sz w:val="22"/>
          <w:szCs w:val="22"/>
        </w:rPr>
        <w:t xml:space="preserve"> </w:t>
      </w:r>
    </w:p>
    <w:p w14:paraId="406359EE" w14:textId="519F89CB" w:rsidR="00341B00" w:rsidRPr="00090663" w:rsidRDefault="00341B00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r w:rsidRPr="00090663">
        <w:drawing>
          <wp:inline distT="0" distB="0" distL="0" distR="0" wp14:anchorId="349A09C9" wp14:editId="7259B92F">
            <wp:extent cx="6120130" cy="4140835"/>
            <wp:effectExtent l="0" t="0" r="0" b="0"/>
            <wp:docPr id="10503097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399F" w14:textId="77777777" w:rsidR="00DF610C" w:rsidRPr="00090663" w:rsidRDefault="00341B00" w:rsidP="00DF610C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18"/>
          <w:szCs w:val="18"/>
        </w:rPr>
      </w:pPr>
      <w:r w:rsidRPr="00090663">
        <w:rPr>
          <w:rFonts w:ascii="Ebrima" w:hAnsi="Ebrima"/>
          <w:i/>
          <w:iCs/>
          <w:sz w:val="18"/>
          <w:szCs w:val="18"/>
        </w:rPr>
        <w:t xml:space="preserve">L’incoronazione di Carlo V </w:t>
      </w:r>
      <w:r w:rsidR="00DF610C" w:rsidRPr="00090663">
        <w:rPr>
          <w:rFonts w:ascii="Ebrima" w:hAnsi="Ebrima"/>
          <w:i/>
          <w:iCs/>
          <w:sz w:val="18"/>
          <w:szCs w:val="18"/>
        </w:rPr>
        <w:t>I</w:t>
      </w:r>
      <w:r w:rsidRPr="00090663">
        <w:rPr>
          <w:rFonts w:ascii="Ebrima" w:hAnsi="Ebrima"/>
          <w:i/>
          <w:iCs/>
          <w:sz w:val="18"/>
          <w:szCs w:val="18"/>
        </w:rPr>
        <w:t>mperatore del Sacro romano impero</w:t>
      </w:r>
      <w:r w:rsidR="00DF610C" w:rsidRPr="00090663">
        <w:rPr>
          <w:rFonts w:ascii="Ebrima" w:hAnsi="Ebrima"/>
          <w:sz w:val="18"/>
          <w:szCs w:val="18"/>
        </w:rPr>
        <w:t xml:space="preserve">. </w:t>
      </w:r>
    </w:p>
    <w:p w14:paraId="72F9AE28" w14:textId="034E5DF5" w:rsidR="00BE70FA" w:rsidRPr="00090663" w:rsidRDefault="00341B00" w:rsidP="00DF610C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18"/>
          <w:szCs w:val="18"/>
        </w:rPr>
      </w:pPr>
      <w:r w:rsidRPr="00090663">
        <w:rPr>
          <w:rFonts w:ascii="Ebrima" w:hAnsi="Ebrima"/>
          <w:sz w:val="18"/>
          <w:szCs w:val="18"/>
        </w:rPr>
        <w:t xml:space="preserve">Olio su tela di </w:t>
      </w:r>
      <w:hyperlink r:id="rId12" w:history="1">
        <w:r w:rsidRPr="00090663">
          <w:t xml:space="preserve">Cornelis </w:t>
        </w:r>
        <w:proofErr w:type="spellStart"/>
        <w:r w:rsidRPr="00090663">
          <w:t>Schut</w:t>
        </w:r>
        <w:proofErr w:type="spellEnd"/>
        <w:r w:rsidRPr="00090663">
          <w:rPr>
            <w:rStyle w:val="Hyperlien"/>
            <w:rFonts w:ascii="Ebrima" w:hAnsi="Ebrima"/>
            <w:sz w:val="18"/>
            <w:szCs w:val="18"/>
          </w:rPr>
          <w:t> </w:t>
        </w:r>
      </w:hyperlink>
      <w:r w:rsidRPr="00090663">
        <w:rPr>
          <w:rFonts w:ascii="Ebrima" w:hAnsi="Ebrima"/>
          <w:sz w:val="18"/>
          <w:szCs w:val="18"/>
        </w:rPr>
        <w:t xml:space="preserve">(1597-1655), </w:t>
      </w:r>
      <w:proofErr w:type="spellStart"/>
      <w:r w:rsidR="00BE70FA" w:rsidRPr="00090663">
        <w:rPr>
          <w:rFonts w:ascii="Ebrima" w:hAnsi="Ebrima"/>
          <w:sz w:val="18"/>
          <w:szCs w:val="18"/>
        </w:rPr>
        <w:t>Montauban</w:t>
      </w:r>
      <w:proofErr w:type="spellEnd"/>
      <w:r w:rsidR="00BE70FA" w:rsidRPr="00090663">
        <w:rPr>
          <w:rFonts w:ascii="Ebrima" w:hAnsi="Ebrima"/>
          <w:sz w:val="18"/>
          <w:szCs w:val="18"/>
        </w:rPr>
        <w:t>, Musée Ingres</w:t>
      </w:r>
    </w:p>
    <w:p w14:paraId="727E8C19" w14:textId="4FB253FF" w:rsidR="00924D3E" w:rsidRPr="00090663" w:rsidRDefault="009C74B4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0070C0"/>
          <w:sz w:val="16"/>
          <w:szCs w:val="16"/>
        </w:rPr>
      </w:pPr>
      <w:r w:rsidRPr="00090663">
        <w:rPr>
          <w:rFonts w:ascii="Calibri" w:hAnsi="Calibri"/>
          <w:b/>
          <w:color w:val="0070C0"/>
          <w:sz w:val="16"/>
          <w:szCs w:val="16"/>
        </w:rPr>
        <w:br w:type="page"/>
      </w:r>
    </w:p>
    <w:p w14:paraId="074D4019" w14:textId="39A0A61F" w:rsidR="00917574" w:rsidRPr="00090663" w:rsidRDefault="00917574" w:rsidP="00917574">
      <w:pPr>
        <w:pStyle w:val="Retraitcorpsdetexte2"/>
        <w:spacing w:beforeLines="20" w:before="48" w:afterLines="20" w:after="48"/>
        <w:ind w:left="1560"/>
        <w:outlineLvl w:val="9"/>
        <w:rPr>
          <w:rFonts w:ascii="Times New Roman" w:hAnsi="Times New Roman"/>
          <w:b/>
          <w:bCs/>
          <w:i/>
          <w:iCs/>
          <w:color w:val="1F4E79"/>
          <w:sz w:val="28"/>
          <w:szCs w:val="28"/>
        </w:rPr>
      </w:pPr>
      <w:r w:rsidRPr="00090663">
        <w:rPr>
          <w:rFonts w:ascii="Times New Roman" w:hAnsi="Times New Roman"/>
          <w:b/>
          <w:bCs/>
          <w:i/>
          <w:iCs/>
          <w:color w:val="1F4E79"/>
          <w:sz w:val="28"/>
          <w:szCs w:val="28"/>
        </w:rPr>
        <w:lastRenderedPageBreak/>
        <w:t>“Gli altri possono conquistare regni, ma la casa d’Austria li sposa.”</w:t>
      </w:r>
    </w:p>
    <w:p w14:paraId="6EB764B5" w14:textId="1AF50701" w:rsidR="00216B83" w:rsidRPr="00090663" w:rsidRDefault="00216B83" w:rsidP="00917574">
      <w:pPr>
        <w:pStyle w:val="Retraitcorpsdetexte2"/>
        <w:spacing w:beforeLines="20" w:before="48" w:afterLines="20" w:after="48"/>
        <w:ind w:left="1560"/>
        <w:outlineLvl w:val="9"/>
        <w:rPr>
          <w:rFonts w:ascii="Corbel" w:hAnsi="Corbel"/>
          <w:color w:val="002060"/>
          <w:sz w:val="22"/>
          <w:szCs w:val="22"/>
        </w:rPr>
      </w:pPr>
      <w:r w:rsidRPr="00090663">
        <w:rPr>
          <w:rFonts w:ascii="Corbel" w:hAnsi="Corbel"/>
          <w:color w:val="002060"/>
          <w:sz w:val="22"/>
          <w:szCs w:val="22"/>
        </w:rPr>
        <w:t>Con la politica matrimoniale degli Asburgo, Carlo V si ritrova sul capo ben 23 corone!</w:t>
      </w:r>
    </w:p>
    <w:p w14:paraId="7D2E268A" w14:textId="77777777" w:rsidR="00216B83" w:rsidRPr="00090663" w:rsidRDefault="00216B83" w:rsidP="00917574">
      <w:pPr>
        <w:pStyle w:val="Retraitcorpsdetexte2"/>
        <w:spacing w:beforeLines="20" w:before="48" w:afterLines="20" w:after="48"/>
        <w:ind w:left="1560"/>
        <w:outlineLvl w:val="9"/>
        <w:rPr>
          <w:rFonts w:ascii="Times New Roman" w:hAnsi="Times New Roman"/>
          <w:b/>
          <w:bCs/>
          <w:i/>
          <w:iCs/>
          <w:color w:val="1F4E79"/>
          <w:sz w:val="20"/>
        </w:rPr>
      </w:pPr>
    </w:p>
    <w:p w14:paraId="7BD18195" w14:textId="2326E94D" w:rsidR="00EC1AF0" w:rsidRPr="00090663" w:rsidRDefault="0012174B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808080"/>
          <w:sz w:val="16"/>
          <w:szCs w:val="16"/>
        </w:rPr>
      </w:pPr>
      <w:r w:rsidRPr="00090663">
        <w:rPr>
          <w:rFonts w:ascii="Calibri" w:hAnsi="Calibri"/>
          <w:b/>
          <w:color w:val="0070C0"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596B9B" wp14:editId="3C8A3489">
                <wp:simplePos x="0" y="0"/>
                <wp:positionH relativeFrom="column">
                  <wp:posOffset>983615</wp:posOffset>
                </wp:positionH>
                <wp:positionV relativeFrom="paragraph">
                  <wp:posOffset>81915</wp:posOffset>
                </wp:positionV>
                <wp:extent cx="5082540" cy="1097280"/>
                <wp:effectExtent l="8255" t="6985" r="5080" b="10160"/>
                <wp:wrapNone/>
                <wp:docPr id="138704856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4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8C93F" w14:textId="77777777" w:rsidR="00441B23" w:rsidRPr="00090663" w:rsidRDefault="00441B23" w:rsidP="00441B23">
                            <w:pPr>
                              <w:outlineLvl w:val="0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090663">
                              <w:rPr>
                                <w:rFonts w:ascii="Calibri" w:hAnsi="Calibri"/>
                                <w:b/>
                                <w:color w:val="E36C0A"/>
                                <w:sz w:val="18"/>
                                <w:szCs w:val="18"/>
                              </w:rPr>
                              <w:t xml:space="preserve">Maria di Borgogna ------ 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color w:val="4F6228"/>
                                <w:sz w:val="18"/>
                                <w:szCs w:val="18"/>
                              </w:rPr>
                              <w:t>Massimiliano d’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color w:val="4F6228"/>
                                <w:sz w:val="18"/>
                                <w:szCs w:val="18"/>
                                <w:u w:val="single"/>
                              </w:rPr>
                              <w:t>Asburgo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color w:val="FFC000"/>
                                <w:sz w:val="18"/>
                                <w:szCs w:val="18"/>
                              </w:rPr>
                              <w:t>Ferdinando d’Aragona ------ Isabella di Castiglia</w:t>
                            </w:r>
                          </w:p>
                          <w:p w14:paraId="63ED471B" w14:textId="77777777" w:rsidR="00441B23" w:rsidRPr="00090663" w:rsidRDefault="00441B23" w:rsidP="00441B23">
                            <w:pPr>
                              <w:outlineLvl w:val="0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09066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color w:val="E36C0A"/>
                                <w:sz w:val="18"/>
                                <w:szCs w:val="18"/>
                              </w:rPr>
                              <w:t>|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color w:val="FFC000"/>
                                <w:sz w:val="18"/>
                                <w:szCs w:val="18"/>
                              </w:rPr>
                              <w:t xml:space="preserve">|   </w:t>
                            </w:r>
                          </w:p>
                          <w:p w14:paraId="20CDD31E" w14:textId="77777777" w:rsidR="00441B23" w:rsidRPr="00090663" w:rsidRDefault="00441B23" w:rsidP="00441B23">
                            <w:pPr>
                              <w:outlineLvl w:val="0"/>
                              <w:rPr>
                                <w:rFonts w:ascii="Calibri" w:hAnsi="Calibri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09066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color w:val="E36C0A"/>
                                <w:sz w:val="18"/>
                                <w:szCs w:val="18"/>
                              </w:rPr>
                              <w:t>Filippo il Bello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  ------------------------------------------------  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color w:val="FFC000"/>
                                <w:sz w:val="18"/>
                                <w:szCs w:val="18"/>
                              </w:rPr>
                              <w:t>Giovanna la Pazza</w:t>
                            </w:r>
                          </w:p>
                          <w:p w14:paraId="1328E67D" w14:textId="77777777" w:rsidR="00441B23" w:rsidRPr="00090663" w:rsidRDefault="00441B23" w:rsidP="00441B23">
                            <w:pPr>
                              <w:outlineLvl w:val="0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09066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|   </w:t>
                            </w:r>
                          </w:p>
                          <w:p w14:paraId="231F12EB" w14:textId="77777777" w:rsidR="00441B23" w:rsidRPr="00090663" w:rsidRDefault="00441B23" w:rsidP="00441B23">
                            <w:pPr>
                              <w:outlineLvl w:val="0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09066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            Carlo V d’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Asburgo</w:t>
                            </w:r>
                            <w:r w:rsidRPr="0009066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</w:p>
                          <w:p w14:paraId="7A257C1D" w14:textId="77777777" w:rsidR="00441B23" w:rsidRPr="00090663" w:rsidRDefault="00441B23" w:rsidP="00441B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96B9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77.45pt;margin-top:6.45pt;width:400.2pt;height:8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">
                <v:textbox>
                  <w:txbxContent>
                    <w:p w14:paraId="3A18C93F" w14:textId="77777777" w:rsidR="00441B23" w:rsidRPr="00090663" w:rsidRDefault="00441B23" w:rsidP="00441B23">
                      <w:pPr>
                        <w:outlineLvl w:val="0"/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090663">
                        <w:rPr>
                          <w:rFonts w:ascii="Calibri" w:hAnsi="Calibri"/>
                          <w:b/>
                          <w:color w:val="E36C0A"/>
                          <w:sz w:val="18"/>
                          <w:szCs w:val="18"/>
                        </w:rPr>
                        <w:t xml:space="preserve">Maria di Borgogna ------ </w:t>
                      </w:r>
                      <w:r w:rsidRPr="00090663">
                        <w:rPr>
                          <w:rFonts w:ascii="Calibri" w:hAnsi="Calibri"/>
                          <w:b/>
                          <w:color w:val="4F6228"/>
                          <w:sz w:val="18"/>
                          <w:szCs w:val="18"/>
                        </w:rPr>
                        <w:t>Massimiliano d’</w:t>
                      </w:r>
                      <w:r w:rsidRPr="00090663">
                        <w:rPr>
                          <w:rFonts w:ascii="Calibri" w:hAnsi="Calibri"/>
                          <w:b/>
                          <w:color w:val="4F6228"/>
                          <w:sz w:val="18"/>
                          <w:szCs w:val="18"/>
                          <w:u w:val="single"/>
                        </w:rPr>
                        <w:t>Asburgo</w:t>
                      </w:r>
                      <w:r w:rsidRPr="0009066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       </w:t>
                      </w:r>
                      <w:r w:rsidRPr="00090663">
                        <w:rPr>
                          <w:rFonts w:ascii="Calibri" w:hAnsi="Calibri"/>
                          <w:b/>
                          <w:color w:val="FFC000"/>
                          <w:sz w:val="18"/>
                          <w:szCs w:val="18"/>
                        </w:rPr>
                        <w:t>Ferdinando d’Aragona ------ Isabella di Castiglia</w:t>
                      </w:r>
                    </w:p>
                    <w:p w14:paraId="63ED471B" w14:textId="77777777" w:rsidR="00441B23" w:rsidRPr="00090663" w:rsidRDefault="00441B23" w:rsidP="00441B23">
                      <w:pPr>
                        <w:outlineLvl w:val="0"/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09066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                                      </w:t>
                      </w:r>
                      <w:r w:rsidRPr="00090663">
                        <w:rPr>
                          <w:rFonts w:ascii="Calibri" w:hAnsi="Calibri"/>
                          <w:b/>
                          <w:color w:val="E36C0A"/>
                          <w:sz w:val="18"/>
                          <w:szCs w:val="18"/>
                        </w:rPr>
                        <w:t>|</w:t>
                      </w:r>
                      <w:r w:rsidRPr="0009066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                                                                                                   </w:t>
                      </w:r>
                      <w:r w:rsidRPr="00090663">
                        <w:rPr>
                          <w:rFonts w:ascii="Calibri" w:hAnsi="Calibri"/>
                          <w:b/>
                          <w:color w:val="FFC000"/>
                          <w:sz w:val="18"/>
                          <w:szCs w:val="18"/>
                        </w:rPr>
                        <w:t xml:space="preserve">|   </w:t>
                      </w:r>
                    </w:p>
                    <w:p w14:paraId="20CDD31E" w14:textId="77777777" w:rsidR="00441B23" w:rsidRPr="00090663" w:rsidRDefault="00441B23" w:rsidP="00441B23">
                      <w:pPr>
                        <w:outlineLvl w:val="0"/>
                        <w:rPr>
                          <w:rFonts w:ascii="Calibri" w:hAnsi="Calibri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09066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                          </w:t>
                      </w:r>
                      <w:r w:rsidRPr="00090663">
                        <w:rPr>
                          <w:rFonts w:ascii="Calibri" w:hAnsi="Calibri"/>
                          <w:b/>
                          <w:color w:val="E36C0A"/>
                          <w:sz w:val="18"/>
                          <w:szCs w:val="18"/>
                        </w:rPr>
                        <w:t>Filippo il Bello</w:t>
                      </w:r>
                      <w:r w:rsidRPr="0009066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  ------------------------------------------------  </w:t>
                      </w:r>
                      <w:r w:rsidRPr="00090663">
                        <w:rPr>
                          <w:rFonts w:ascii="Calibri" w:hAnsi="Calibri"/>
                          <w:b/>
                          <w:color w:val="FFC000"/>
                          <w:sz w:val="18"/>
                          <w:szCs w:val="18"/>
                        </w:rPr>
                        <w:t>Giovanna la Pazza</w:t>
                      </w:r>
                    </w:p>
                    <w:p w14:paraId="1328E67D" w14:textId="77777777" w:rsidR="00441B23" w:rsidRPr="00090663" w:rsidRDefault="00441B23" w:rsidP="00441B23">
                      <w:pPr>
                        <w:outlineLvl w:val="0"/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09066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                                                                                     |   </w:t>
                      </w:r>
                    </w:p>
                    <w:p w14:paraId="231F12EB" w14:textId="77777777" w:rsidR="00441B23" w:rsidRPr="00090663" w:rsidRDefault="00441B23" w:rsidP="00441B23">
                      <w:pPr>
                        <w:outlineLvl w:val="0"/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09066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                                                                      Carlo V d’</w:t>
                      </w:r>
                      <w:r w:rsidRPr="00090663">
                        <w:rPr>
                          <w:rFonts w:ascii="Calibri" w:hAnsi="Calibri"/>
                          <w:b/>
                          <w:sz w:val="18"/>
                          <w:szCs w:val="18"/>
                          <w:u w:val="single"/>
                        </w:rPr>
                        <w:t>Asburgo</w:t>
                      </w:r>
                      <w:r w:rsidRPr="0009066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                       </w:t>
                      </w:r>
                    </w:p>
                    <w:p w14:paraId="7A257C1D" w14:textId="77777777" w:rsidR="00441B23" w:rsidRPr="00090663" w:rsidRDefault="00441B23" w:rsidP="00441B23"/>
                  </w:txbxContent>
                </v:textbox>
              </v:shape>
            </w:pict>
          </mc:Fallback>
        </mc:AlternateContent>
      </w:r>
    </w:p>
    <w:p w14:paraId="2F651D8D" w14:textId="77777777" w:rsidR="00EC1AF0" w:rsidRPr="00090663" w:rsidRDefault="00EC1AF0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0070C0"/>
          <w:sz w:val="16"/>
          <w:szCs w:val="16"/>
        </w:rPr>
      </w:pPr>
    </w:p>
    <w:p w14:paraId="552B7DC4" w14:textId="77777777" w:rsidR="00EC1AF0" w:rsidRPr="00090663" w:rsidRDefault="00EC1AF0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0070C0"/>
          <w:sz w:val="16"/>
          <w:szCs w:val="16"/>
        </w:rPr>
      </w:pPr>
    </w:p>
    <w:p w14:paraId="0084B65A" w14:textId="77777777" w:rsidR="00EC1AF0" w:rsidRPr="00090663" w:rsidRDefault="00EC1AF0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0070C0"/>
          <w:sz w:val="16"/>
          <w:szCs w:val="16"/>
        </w:rPr>
      </w:pPr>
    </w:p>
    <w:p w14:paraId="7E544E9E" w14:textId="77777777" w:rsidR="00EC1AF0" w:rsidRPr="00090663" w:rsidRDefault="00EC1AF0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0070C0"/>
          <w:sz w:val="16"/>
          <w:szCs w:val="16"/>
        </w:rPr>
      </w:pPr>
    </w:p>
    <w:p w14:paraId="0358FEE3" w14:textId="77777777" w:rsidR="00EC1AF0" w:rsidRPr="00090663" w:rsidRDefault="00EC1AF0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0070C0"/>
          <w:sz w:val="16"/>
          <w:szCs w:val="16"/>
        </w:rPr>
      </w:pPr>
    </w:p>
    <w:p w14:paraId="29EE45EF" w14:textId="77777777" w:rsidR="002F2AC1" w:rsidRPr="00090663" w:rsidRDefault="002F2AC1" w:rsidP="00DA6F75">
      <w:pPr>
        <w:spacing w:beforeLines="40" w:before="96" w:afterLines="40" w:after="96"/>
        <w:jc w:val="both"/>
        <w:outlineLvl w:val="0"/>
        <w:rPr>
          <w:rFonts w:ascii="Corbel" w:hAnsi="Corbel"/>
          <w:color w:val="002060"/>
        </w:rPr>
      </w:pPr>
      <w:bookmarkStart w:id="30" w:name="_Toc505352712"/>
    </w:p>
    <w:p w14:paraId="3EADAFC3" w14:textId="7060FA1A" w:rsidR="00EC1AF0" w:rsidRPr="00090663" w:rsidRDefault="00441B23" w:rsidP="00237155">
      <w:pPr>
        <w:spacing w:beforeLines="40" w:before="96" w:afterLines="40" w:after="96" w:line="360" w:lineRule="auto"/>
        <w:ind w:left="1559"/>
        <w:jc w:val="both"/>
        <w:outlineLvl w:val="0"/>
        <w:rPr>
          <w:rFonts w:ascii="Corbel" w:hAnsi="Corbel"/>
          <w:color w:val="002060"/>
        </w:rPr>
      </w:pPr>
      <w:r w:rsidRPr="00090663">
        <w:rPr>
          <w:rFonts w:ascii="Corbel" w:hAnsi="Corbel"/>
          <w:b/>
          <w:bCs/>
          <w:color w:val="002060"/>
        </w:rPr>
        <w:t>L’albero genealogico di Carlo V</w:t>
      </w:r>
      <w:bookmarkEnd w:id="30"/>
      <w:r w:rsidR="002F2AC1" w:rsidRPr="00090663">
        <w:rPr>
          <w:rFonts w:ascii="Corbel" w:hAnsi="Corbel"/>
          <w:color w:val="002060"/>
        </w:rPr>
        <w:t xml:space="preserve"> – La politica matrimoniale</w:t>
      </w:r>
      <w:r w:rsidR="00216B83" w:rsidRPr="00090663">
        <w:rPr>
          <w:rFonts w:ascii="Corbel" w:hAnsi="Corbel"/>
          <w:color w:val="002060"/>
        </w:rPr>
        <w:t>,</w:t>
      </w:r>
      <w:r w:rsidR="002F2AC1" w:rsidRPr="00090663">
        <w:rPr>
          <w:rFonts w:ascii="Corbel" w:hAnsi="Corbel"/>
          <w:color w:val="002060"/>
        </w:rPr>
        <w:t xml:space="preserve"> grazie alla quale i legami famigliari creavano alleanze politiche </w:t>
      </w:r>
      <w:r w:rsidR="004F2BEA" w:rsidRPr="00090663">
        <w:rPr>
          <w:rFonts w:ascii="Corbel" w:hAnsi="Corbel"/>
          <w:color w:val="002060"/>
        </w:rPr>
        <w:t>f</w:t>
      </w:r>
      <w:r w:rsidR="002F2AC1" w:rsidRPr="00090663">
        <w:rPr>
          <w:rFonts w:ascii="Corbel" w:hAnsi="Corbel"/>
          <w:color w:val="002060"/>
        </w:rPr>
        <w:t xml:space="preserve">ra i vari troni, era molto praticata dagli Asburgo, cosa che fece dire </w:t>
      </w:r>
      <w:r w:rsidR="001D7698" w:rsidRPr="00090663">
        <w:rPr>
          <w:rFonts w:ascii="Corbel" w:hAnsi="Corbel"/>
          <w:color w:val="002060"/>
        </w:rPr>
        <w:t xml:space="preserve">di loro: </w:t>
      </w:r>
      <w:r w:rsidR="001D7698" w:rsidRPr="00090663">
        <w:rPr>
          <w:rFonts w:ascii="Corbel" w:hAnsi="Corbel"/>
          <w:color w:val="984806" w:themeColor="accent6" w:themeShade="80"/>
        </w:rPr>
        <w:t xml:space="preserve">“Gli altri possono conquistare regni, ma la casa d’Austria li sposa.” </w:t>
      </w:r>
      <w:r w:rsidR="004F2BEA" w:rsidRPr="00090663">
        <w:rPr>
          <w:rFonts w:ascii="Corbel" w:hAnsi="Corbel"/>
          <w:color w:val="002060"/>
        </w:rPr>
        <w:t xml:space="preserve">Con i figli di Isabella e Ferdinando, nasce l’asse Madrid-Vienna e gli Asburgo dominano sia sulla Spagna che sull’Austria. Con questa accorta politica matrimoniale, condotta per generazioni, </w:t>
      </w:r>
      <w:r w:rsidR="00DB7974" w:rsidRPr="00090663">
        <w:rPr>
          <w:rFonts w:ascii="Corbel" w:hAnsi="Corbel"/>
          <w:color w:val="002060"/>
        </w:rPr>
        <w:t xml:space="preserve">e anche grazie ai suoi successi militari personali, </w:t>
      </w:r>
      <w:r w:rsidR="004F2BEA" w:rsidRPr="00090663">
        <w:rPr>
          <w:rFonts w:ascii="Corbel" w:hAnsi="Corbel"/>
          <w:color w:val="002060"/>
        </w:rPr>
        <w:t>Carlo V si ritrova sul capo ben 23 corone!</w:t>
      </w:r>
    </w:p>
    <w:p w14:paraId="0DAC7A4C" w14:textId="77777777" w:rsidR="00441B23" w:rsidRPr="00090663" w:rsidRDefault="00441B23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0070C0"/>
          <w:sz w:val="16"/>
          <w:szCs w:val="16"/>
        </w:rPr>
      </w:pPr>
    </w:p>
    <w:p w14:paraId="3BEB1DDE" w14:textId="77777777" w:rsidR="00244483" w:rsidRPr="00090663" w:rsidRDefault="00D705BD" w:rsidP="00244483">
      <w:pPr>
        <w:spacing w:beforeLines="40" w:before="96" w:afterLines="40" w:after="96"/>
        <w:ind w:left="1559"/>
        <w:jc w:val="both"/>
        <w:outlineLvl w:val="0"/>
        <w:rPr>
          <w:rFonts w:ascii="Calibri" w:hAnsi="Calibri"/>
          <w:color w:val="000000"/>
          <w:sz w:val="12"/>
          <w:szCs w:val="12"/>
        </w:rPr>
      </w:pPr>
      <w:r w:rsidRPr="00090663">
        <w:drawing>
          <wp:inline distT="0" distB="0" distL="0" distR="0" wp14:anchorId="5781FA1D" wp14:editId="2963D99E">
            <wp:extent cx="5190147" cy="3558540"/>
            <wp:effectExtent l="0" t="0" r="0" b="3810"/>
            <wp:docPr id="72" name="Immagine 7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00" cy="357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1" w:name="_Toc505352714"/>
    </w:p>
    <w:bookmarkEnd w:id="31"/>
    <w:p w14:paraId="20FA08AC" w14:textId="5F07D4C8" w:rsidR="00456B2E" w:rsidRPr="00090663" w:rsidRDefault="00244483" w:rsidP="00244483">
      <w:pPr>
        <w:spacing w:beforeLines="40" w:before="96" w:afterLines="40" w:after="96"/>
        <w:ind w:left="1559"/>
        <w:jc w:val="both"/>
        <w:outlineLvl w:val="0"/>
        <w:rPr>
          <w:rFonts w:ascii="Calibri" w:hAnsi="Calibri"/>
          <w:color w:val="000000"/>
          <w:sz w:val="12"/>
          <w:szCs w:val="12"/>
        </w:rPr>
      </w:pPr>
      <w:r w:rsidRPr="00090663">
        <w:rPr>
          <w:rFonts w:ascii="Corbel" w:hAnsi="Corbel"/>
          <w:color w:val="002060"/>
        </w:rPr>
        <w:t>I domini ereditati da Carlo V.</w:t>
      </w:r>
    </w:p>
    <w:p w14:paraId="332B712C" w14:textId="77777777" w:rsidR="00456B2E" w:rsidRPr="00090663" w:rsidRDefault="00456B2E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7EDE94E7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7B7D7F9A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2C388398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6DF11525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2B2EE90A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6C9F9097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47CDA0A1" w14:textId="77777777" w:rsidR="00AE56DD" w:rsidRPr="00090663" w:rsidRDefault="00AE56DD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457095CA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2CB753CA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3E4C5003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5AB4F7B5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</w:p>
    <w:p w14:paraId="6AE6196A" w14:textId="7A537711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bCs/>
          <w:color w:val="1F497D" w:themeColor="text2"/>
          <w:sz w:val="28"/>
          <w:szCs w:val="28"/>
        </w:rPr>
      </w:pPr>
      <w:r w:rsidRPr="00090663">
        <w:rPr>
          <w:rFonts w:ascii="Calibri" w:hAnsi="Calibri"/>
          <w:b/>
          <w:bCs/>
          <w:color w:val="1F497D" w:themeColor="text2"/>
          <w:sz w:val="28"/>
          <w:szCs w:val="28"/>
        </w:rPr>
        <w:t>L’impero di Carlo V su cui non tramonta mai il sole</w:t>
      </w:r>
    </w:p>
    <w:p w14:paraId="24A171CA" w14:textId="1109ECE3" w:rsidR="00C74C84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FF0000"/>
        </w:rPr>
      </w:pPr>
      <w:r w:rsidRPr="00090663">
        <w:drawing>
          <wp:inline distT="0" distB="0" distL="0" distR="0" wp14:anchorId="380A57CB" wp14:editId="71C55E8D">
            <wp:extent cx="6187631" cy="3492500"/>
            <wp:effectExtent l="0" t="0" r="3810" b="0"/>
            <wp:docPr id="18106642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642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013" cy="34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D95B" w14:textId="7B4EE723" w:rsidR="00244483" w:rsidRPr="00090663" w:rsidRDefault="00244483" w:rsidP="00244483">
      <w:pPr>
        <w:spacing w:beforeLines="40" w:before="96" w:afterLines="40" w:after="96"/>
        <w:jc w:val="both"/>
        <w:outlineLvl w:val="0"/>
        <w:rPr>
          <w:rFonts w:ascii="Calibri" w:hAnsi="Calibri"/>
          <w:color w:val="000000"/>
          <w:sz w:val="12"/>
          <w:szCs w:val="12"/>
        </w:rPr>
      </w:pPr>
      <w:bookmarkStart w:id="32" w:name="_Toc505352720"/>
      <w:bookmarkStart w:id="33" w:name="_Toc505352721"/>
      <w:r w:rsidRPr="00090663">
        <w:rPr>
          <w:rFonts w:ascii="Corbel" w:hAnsi="Corbel"/>
          <w:color w:val="002060"/>
        </w:rPr>
        <w:t>L’impero</w:t>
      </w:r>
      <w:bookmarkEnd w:id="32"/>
      <w:bookmarkEnd w:id="33"/>
      <w:r w:rsidRPr="00090663">
        <w:rPr>
          <w:rFonts w:ascii="Corbel" w:hAnsi="Corbel"/>
          <w:color w:val="002060"/>
        </w:rPr>
        <w:t xml:space="preserve"> costruito da Carlo V sull’eredità dei suoi predecessori.</w:t>
      </w:r>
    </w:p>
    <w:p w14:paraId="66740A70" w14:textId="45294D41" w:rsidR="00AC585B" w:rsidRPr="00090663" w:rsidRDefault="00AC585B" w:rsidP="00DA6F75">
      <w:pPr>
        <w:spacing w:beforeLines="40" w:before="96" w:afterLines="40" w:after="96"/>
        <w:jc w:val="both"/>
        <w:outlineLvl w:val="0"/>
        <w:rPr>
          <w:rFonts w:ascii="Corbel" w:hAnsi="Corbel"/>
          <w:color w:val="002060"/>
        </w:rPr>
      </w:pPr>
    </w:p>
    <w:p w14:paraId="4102465D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orbel" w:hAnsi="Corbel"/>
          <w:color w:val="002060"/>
        </w:rPr>
      </w:pPr>
    </w:p>
    <w:p w14:paraId="54AF44C5" w14:textId="77777777" w:rsidR="00244483" w:rsidRPr="00090663" w:rsidRDefault="00244483" w:rsidP="00DA6F75">
      <w:pPr>
        <w:spacing w:beforeLines="40" w:before="96" w:afterLines="40" w:after="96"/>
        <w:jc w:val="both"/>
        <w:outlineLvl w:val="0"/>
        <w:rPr>
          <w:rFonts w:ascii="Calibri" w:hAnsi="Calibri"/>
          <w:b/>
          <w:color w:val="FF0000"/>
        </w:rPr>
      </w:pPr>
    </w:p>
    <w:p w14:paraId="0CC15BC2" w14:textId="77777777" w:rsidR="00AC585B" w:rsidRPr="00090663" w:rsidRDefault="00AC585B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34" w:name="_Toc505352722"/>
      <w:r w:rsidRPr="00090663">
        <w:rPr>
          <w:rFonts w:ascii="Ebrima" w:hAnsi="Ebrima"/>
          <w:b/>
          <w:color w:val="FF0000"/>
          <w:sz w:val="22"/>
          <w:szCs w:val="22"/>
        </w:rPr>
        <w:t>Il trionfo della Spagna: Francesco I viene fatto prigioniero</w:t>
      </w:r>
      <w:r w:rsidRPr="00090663">
        <w:rPr>
          <w:rFonts w:ascii="Ebrima" w:hAnsi="Ebrima"/>
          <w:sz w:val="22"/>
          <w:szCs w:val="22"/>
        </w:rPr>
        <w:t xml:space="preserve"> – Per Carlo V l’Italia deve essere conquistata sia per ragioni culturali (la penisola era infatti il centro della cristianità e della cultura) sia per ragioni strategiche: la sua conquista gli consentirà di collegare meglio i suoi vasti domini. La Spagna di Carlo V entra dunque nuovamente in guerra con la Francia per la conquista dell’Italia e riesce addirittura a fare prigioniero il re </w:t>
      </w:r>
      <w:r w:rsidRPr="00090663">
        <w:rPr>
          <w:rFonts w:ascii="Ebrima" w:hAnsi="Ebrima"/>
          <w:b/>
          <w:sz w:val="22"/>
          <w:szCs w:val="22"/>
        </w:rPr>
        <w:t>Francesco I</w:t>
      </w:r>
      <w:r w:rsidRPr="00090663">
        <w:rPr>
          <w:rFonts w:ascii="Ebrima" w:hAnsi="Ebrima"/>
          <w:sz w:val="22"/>
          <w:szCs w:val="22"/>
        </w:rPr>
        <w:t xml:space="preserve"> a Pavia.</w:t>
      </w:r>
      <w:bookmarkEnd w:id="34"/>
      <w:r w:rsidRPr="00090663">
        <w:rPr>
          <w:rFonts w:ascii="Ebrima" w:hAnsi="Ebrima"/>
          <w:sz w:val="22"/>
          <w:szCs w:val="22"/>
        </w:rPr>
        <w:t xml:space="preserve"> </w:t>
      </w:r>
    </w:p>
    <w:p w14:paraId="70E9D89F" w14:textId="42182608" w:rsidR="00B2323D" w:rsidRPr="00090663" w:rsidRDefault="00020A09" w:rsidP="00020A09">
      <w:pPr>
        <w:spacing w:beforeLines="40" w:before="96" w:afterLines="40" w:after="96" w:line="360" w:lineRule="auto"/>
        <w:ind w:left="4956"/>
        <w:jc w:val="both"/>
        <w:outlineLvl w:val="0"/>
        <w:rPr>
          <w:rFonts w:ascii="Ebrima" w:hAnsi="Ebrima"/>
          <w:b/>
          <w:color w:val="FF0000"/>
          <w:sz w:val="22"/>
          <w:szCs w:val="22"/>
        </w:rPr>
      </w:pPr>
      <w:r w:rsidRPr="00090663">
        <w:rPr>
          <w:rFonts w:ascii="Ebrima" w:hAnsi="Ebrima"/>
          <w:b/>
          <w:color w:val="FF0000"/>
          <w:sz w:val="22"/>
          <w:szCs w:val="22"/>
        </w:rPr>
        <w:lastRenderedPageBreak/>
        <w:drawing>
          <wp:inline distT="0" distB="0" distL="0" distR="0" wp14:anchorId="3377CE02" wp14:editId="1EB77C25">
            <wp:extent cx="2903220" cy="3966477"/>
            <wp:effectExtent l="0" t="0" r="0" b="0"/>
            <wp:docPr id="15505311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311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8910" cy="398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F94A" w14:textId="31185A17" w:rsidR="00020A09" w:rsidRPr="00090663" w:rsidRDefault="00020A09" w:rsidP="00020A09">
      <w:pPr>
        <w:spacing w:beforeLines="40" w:before="96" w:afterLines="40" w:after="96" w:line="360" w:lineRule="auto"/>
        <w:ind w:left="4956"/>
        <w:jc w:val="both"/>
        <w:outlineLvl w:val="0"/>
        <w:rPr>
          <w:rFonts w:ascii="Corbel" w:hAnsi="Corbel"/>
          <w:color w:val="002060"/>
        </w:rPr>
      </w:pPr>
      <w:r w:rsidRPr="00090663">
        <w:rPr>
          <w:rFonts w:ascii="Corbel" w:hAnsi="Corbel"/>
          <w:color w:val="002060"/>
        </w:rPr>
        <w:t>Francesco I viene fatto prigioniero a Pavia.</w:t>
      </w:r>
    </w:p>
    <w:p w14:paraId="4753BD6B" w14:textId="77777777" w:rsidR="00020A09" w:rsidRPr="00090663" w:rsidRDefault="00020A09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FF0000"/>
          <w:sz w:val="22"/>
          <w:szCs w:val="22"/>
        </w:rPr>
      </w:pPr>
    </w:p>
    <w:p w14:paraId="4CD9DB8F" w14:textId="77777777" w:rsidR="00543EAC" w:rsidRPr="00090663" w:rsidRDefault="004B072E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35" w:name="_Toc505352723"/>
      <w:r w:rsidRPr="00090663">
        <w:rPr>
          <w:rFonts w:ascii="Ebrima" w:hAnsi="Ebrima"/>
          <w:b/>
          <w:color w:val="FF0000"/>
          <w:sz w:val="22"/>
          <w:szCs w:val="22"/>
        </w:rPr>
        <w:t>L</w:t>
      </w:r>
      <w:r w:rsidR="008B133B" w:rsidRPr="00090663">
        <w:rPr>
          <w:rFonts w:ascii="Ebrima" w:hAnsi="Ebrima"/>
          <w:b/>
          <w:color w:val="FF0000"/>
          <w:sz w:val="22"/>
          <w:szCs w:val="22"/>
        </w:rPr>
        <w:t>a paura dell’egemonia spagnola: l</w:t>
      </w:r>
      <w:r w:rsidRPr="00090663">
        <w:rPr>
          <w:rFonts w:ascii="Ebrima" w:hAnsi="Ebrima"/>
          <w:b/>
          <w:color w:val="FF0000"/>
          <w:sz w:val="22"/>
          <w:szCs w:val="22"/>
        </w:rPr>
        <w:t>’alleanza (che include il papa) contro Carlo V e</w:t>
      </w:r>
      <w:r w:rsidR="008B133B" w:rsidRPr="00090663">
        <w:rPr>
          <w:rFonts w:ascii="Ebrima" w:hAnsi="Ebrima"/>
          <w:b/>
          <w:color w:val="FF0000"/>
          <w:sz w:val="22"/>
          <w:szCs w:val="22"/>
        </w:rPr>
        <w:t xml:space="preserve"> la ritorsione dell’imperatore con</w:t>
      </w:r>
      <w:r w:rsidRPr="00090663">
        <w:rPr>
          <w:rFonts w:ascii="Ebrima" w:hAnsi="Ebrima"/>
          <w:b/>
          <w:color w:val="FF0000"/>
          <w:sz w:val="22"/>
          <w:szCs w:val="22"/>
        </w:rPr>
        <w:t xml:space="preserve"> il sacco di Roma (1527)</w:t>
      </w:r>
      <w:r w:rsidRPr="00090663">
        <w:rPr>
          <w:rFonts w:ascii="Ebrima" w:hAnsi="Ebrima"/>
          <w:sz w:val="22"/>
          <w:szCs w:val="22"/>
        </w:rPr>
        <w:t xml:space="preserve"> </w:t>
      </w:r>
      <w:r w:rsidR="00F4543F" w:rsidRPr="00090663">
        <w:rPr>
          <w:rFonts w:ascii="Ebrima" w:hAnsi="Ebrima"/>
          <w:sz w:val="22"/>
          <w:szCs w:val="22"/>
        </w:rPr>
        <w:t>– A</w:t>
      </w:r>
      <w:r w:rsidR="007C29C4" w:rsidRPr="00090663">
        <w:rPr>
          <w:rFonts w:ascii="Ebrima" w:hAnsi="Ebrima"/>
          <w:sz w:val="22"/>
          <w:szCs w:val="22"/>
        </w:rPr>
        <w:t xml:space="preserve"> questo punto, però, i</w:t>
      </w:r>
      <w:r w:rsidR="00430DBE" w:rsidRPr="00090663">
        <w:rPr>
          <w:rFonts w:ascii="Ebrima" w:hAnsi="Ebrima"/>
          <w:sz w:val="22"/>
          <w:szCs w:val="22"/>
        </w:rPr>
        <w:t>l timore che Carlo</w:t>
      </w:r>
      <w:r w:rsidR="007629C1" w:rsidRPr="00090663">
        <w:rPr>
          <w:rFonts w:ascii="Ebrima" w:hAnsi="Ebrima"/>
          <w:sz w:val="22"/>
          <w:szCs w:val="22"/>
        </w:rPr>
        <w:t xml:space="preserve"> V</w:t>
      </w:r>
      <w:r w:rsidR="00430DBE" w:rsidRPr="00090663">
        <w:rPr>
          <w:rFonts w:ascii="Ebrima" w:hAnsi="Ebrima"/>
          <w:sz w:val="22"/>
          <w:szCs w:val="22"/>
        </w:rPr>
        <w:t xml:space="preserve"> accresca troppo il proprio potere, </w:t>
      </w:r>
      <w:r w:rsidR="000723F9" w:rsidRPr="00090663">
        <w:rPr>
          <w:rFonts w:ascii="Ebrima" w:hAnsi="Ebrima"/>
          <w:sz w:val="22"/>
          <w:szCs w:val="22"/>
        </w:rPr>
        <w:t>porta i suoi rivali a</w:t>
      </w:r>
      <w:r w:rsidR="00430DBE" w:rsidRPr="00090663">
        <w:rPr>
          <w:rFonts w:ascii="Ebrima" w:hAnsi="Ebrima"/>
          <w:sz w:val="22"/>
          <w:szCs w:val="22"/>
        </w:rPr>
        <w:t xml:space="preserve"> formare un’alle</w:t>
      </w:r>
      <w:r w:rsidR="007C29C4" w:rsidRPr="00090663">
        <w:rPr>
          <w:rFonts w:ascii="Ebrima" w:hAnsi="Ebrima"/>
          <w:sz w:val="22"/>
          <w:szCs w:val="22"/>
        </w:rPr>
        <w:t>a</w:t>
      </w:r>
      <w:r w:rsidR="00430DBE" w:rsidRPr="00090663">
        <w:rPr>
          <w:rFonts w:ascii="Ebrima" w:hAnsi="Ebrima"/>
          <w:sz w:val="22"/>
          <w:szCs w:val="22"/>
        </w:rPr>
        <w:t>nza contro di lui. Alleanza di cui fa parte anche il papa</w:t>
      </w:r>
      <w:r w:rsidR="00CA538C" w:rsidRPr="00090663">
        <w:rPr>
          <w:rFonts w:ascii="Ebrima" w:hAnsi="Ebrima"/>
          <w:sz w:val="22"/>
          <w:szCs w:val="22"/>
        </w:rPr>
        <w:t xml:space="preserve"> (Clemente VII)</w:t>
      </w:r>
      <w:r w:rsidR="00430DBE" w:rsidRPr="00090663">
        <w:rPr>
          <w:rFonts w:ascii="Ebrima" w:hAnsi="Ebrima"/>
          <w:sz w:val="22"/>
          <w:szCs w:val="22"/>
        </w:rPr>
        <w:t xml:space="preserve">, che </w:t>
      </w:r>
      <w:r w:rsidR="005F6485" w:rsidRPr="00090663">
        <w:rPr>
          <w:rFonts w:ascii="Ebrima" w:hAnsi="Ebrima"/>
          <w:sz w:val="22"/>
          <w:szCs w:val="22"/>
        </w:rPr>
        <w:t xml:space="preserve">invece </w:t>
      </w:r>
      <w:r w:rsidR="00430DBE" w:rsidRPr="00090663">
        <w:rPr>
          <w:rFonts w:ascii="Ebrima" w:hAnsi="Ebrima"/>
          <w:sz w:val="22"/>
          <w:szCs w:val="22"/>
        </w:rPr>
        <w:t>inizialmente era alleato d</w:t>
      </w:r>
      <w:r w:rsidR="00E57116" w:rsidRPr="00090663">
        <w:rPr>
          <w:rFonts w:ascii="Ebrima" w:hAnsi="Ebrima"/>
          <w:sz w:val="22"/>
          <w:szCs w:val="22"/>
        </w:rPr>
        <w:t>i Carlo V</w:t>
      </w:r>
      <w:r w:rsidR="00430DBE" w:rsidRPr="00090663">
        <w:rPr>
          <w:rFonts w:ascii="Ebrima" w:hAnsi="Ebrima"/>
          <w:sz w:val="22"/>
          <w:szCs w:val="22"/>
        </w:rPr>
        <w:t xml:space="preserve">, perché questi aveva aiutato la cristianità nella lotta contro il luteranesimo. </w:t>
      </w:r>
    </w:p>
    <w:p w14:paraId="56283FF9" w14:textId="05EFDA09" w:rsidR="00430DBE" w:rsidRPr="00090663" w:rsidRDefault="00430DBE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r w:rsidRPr="00090663">
        <w:rPr>
          <w:rFonts w:ascii="Ebrima" w:hAnsi="Ebrima"/>
          <w:sz w:val="22"/>
          <w:szCs w:val="22"/>
        </w:rPr>
        <w:t xml:space="preserve">Carlo V reagisce mandando in Italia </w:t>
      </w:r>
      <w:r w:rsidR="00D83862" w:rsidRPr="00090663">
        <w:rPr>
          <w:rFonts w:ascii="Ebrima" w:hAnsi="Ebrima"/>
          <w:sz w:val="22"/>
          <w:szCs w:val="22"/>
        </w:rPr>
        <w:t>i</w:t>
      </w:r>
      <w:r w:rsidR="00136E4E" w:rsidRPr="00090663">
        <w:rPr>
          <w:rFonts w:ascii="Ebrima" w:hAnsi="Ebrima"/>
          <w:sz w:val="22"/>
          <w:szCs w:val="22"/>
        </w:rPr>
        <w:t xml:space="preserve"> feroci</w:t>
      </w:r>
      <w:r w:rsidRPr="00090663">
        <w:rPr>
          <w:rFonts w:ascii="Ebrima" w:hAnsi="Ebrima"/>
          <w:sz w:val="22"/>
          <w:szCs w:val="22"/>
        </w:rPr>
        <w:t xml:space="preserve"> </w:t>
      </w:r>
      <w:r w:rsidRPr="00090663">
        <w:rPr>
          <w:rFonts w:ascii="Ebrima" w:hAnsi="Ebrima"/>
          <w:b/>
          <w:sz w:val="22"/>
          <w:szCs w:val="22"/>
        </w:rPr>
        <w:t>lanzichenecchi</w:t>
      </w:r>
      <w:r w:rsidR="00D83862" w:rsidRPr="00090663">
        <w:rPr>
          <w:rFonts w:ascii="Ebrima" w:hAnsi="Ebrima"/>
          <w:bCs/>
          <w:sz w:val="22"/>
          <w:szCs w:val="22"/>
        </w:rPr>
        <w:t>, cioè i soldati mercenari tedeschi che combattevano al suo servizio,</w:t>
      </w:r>
      <w:r w:rsidR="00D83862" w:rsidRPr="00090663">
        <w:rPr>
          <w:rFonts w:ascii="Ebrima" w:hAnsi="Ebrima"/>
          <w:b/>
          <w:sz w:val="22"/>
          <w:szCs w:val="22"/>
        </w:rPr>
        <w:t xml:space="preserve"> </w:t>
      </w:r>
      <w:r w:rsidR="00D83862" w:rsidRPr="00090663">
        <w:rPr>
          <w:rFonts w:ascii="Ebrima" w:hAnsi="Ebrima"/>
          <w:bCs/>
          <w:sz w:val="22"/>
          <w:szCs w:val="22"/>
        </w:rPr>
        <w:t xml:space="preserve">che saccheggiano la capitale della cristianità </w:t>
      </w:r>
      <w:r w:rsidR="00F61B90" w:rsidRPr="00090663">
        <w:rPr>
          <w:rFonts w:ascii="Ebrima" w:hAnsi="Ebrima"/>
          <w:sz w:val="22"/>
          <w:szCs w:val="22"/>
        </w:rPr>
        <w:t>(</w:t>
      </w:r>
      <w:r w:rsidR="00F61B90" w:rsidRPr="00090663">
        <w:rPr>
          <w:rFonts w:ascii="Ebrima" w:hAnsi="Ebrima"/>
          <w:b/>
          <w:sz w:val="22"/>
          <w:szCs w:val="22"/>
        </w:rPr>
        <w:t>sacco di Roma</w:t>
      </w:r>
      <w:r w:rsidR="00F61B90" w:rsidRPr="00090663">
        <w:rPr>
          <w:rFonts w:ascii="Ebrima" w:hAnsi="Ebrima"/>
          <w:sz w:val="22"/>
          <w:szCs w:val="22"/>
        </w:rPr>
        <w:t xml:space="preserve">, </w:t>
      </w:r>
      <w:r w:rsidR="00241C65" w:rsidRPr="00090663">
        <w:rPr>
          <w:rFonts w:ascii="Ebrima" w:hAnsi="Ebrima"/>
          <w:sz w:val="22"/>
          <w:szCs w:val="22"/>
        </w:rPr>
        <w:t xml:space="preserve">6 maggio </w:t>
      </w:r>
      <w:r w:rsidR="00F61B90" w:rsidRPr="00090663">
        <w:rPr>
          <w:rFonts w:ascii="Ebrima" w:hAnsi="Ebrima"/>
          <w:b/>
          <w:sz w:val="22"/>
          <w:szCs w:val="22"/>
        </w:rPr>
        <w:t>1527</w:t>
      </w:r>
      <w:r w:rsidR="00F61B90" w:rsidRPr="00090663">
        <w:rPr>
          <w:rFonts w:ascii="Ebrima" w:hAnsi="Ebrima"/>
          <w:sz w:val="22"/>
          <w:szCs w:val="22"/>
        </w:rPr>
        <w:t xml:space="preserve">) </w:t>
      </w:r>
      <w:r w:rsidR="005403C3" w:rsidRPr="00090663">
        <w:rPr>
          <w:rFonts w:ascii="Ebrima" w:hAnsi="Ebrima"/>
          <w:sz w:val="22"/>
          <w:szCs w:val="22"/>
        </w:rPr>
        <w:t>e vince.</w:t>
      </w:r>
      <w:bookmarkEnd w:id="35"/>
      <w:r w:rsidR="005403C3" w:rsidRPr="00090663">
        <w:rPr>
          <w:rFonts w:ascii="Ebrima" w:hAnsi="Ebrima"/>
          <w:sz w:val="22"/>
          <w:szCs w:val="22"/>
        </w:rPr>
        <w:t xml:space="preserve"> </w:t>
      </w:r>
      <w:r w:rsidR="00241C65" w:rsidRPr="00090663">
        <w:rPr>
          <w:rFonts w:ascii="Ebrima" w:hAnsi="Ebrima"/>
          <w:sz w:val="22"/>
          <w:szCs w:val="22"/>
        </w:rPr>
        <w:t>Alcuni studiosi attribuiscono al Sacco di Roma una valenza epocale, tanto che fanno finire con la sua data il Rinascimento.</w:t>
      </w:r>
    </w:p>
    <w:p w14:paraId="2428AA76" w14:textId="4599CA3B" w:rsidR="003B1992" w:rsidRPr="00090663" w:rsidRDefault="00556DCD" w:rsidP="00556DCD">
      <w:pPr>
        <w:ind w:left="4956"/>
        <w:rPr>
          <w:rFonts w:ascii="Ebrima" w:hAnsi="Ebrima"/>
          <w:b/>
          <w:bCs/>
          <w:iCs/>
          <w:color w:val="0070C0"/>
          <w:sz w:val="28"/>
          <w:szCs w:val="28"/>
        </w:rPr>
      </w:pPr>
      <w:r w:rsidRPr="00090663">
        <w:lastRenderedPageBreak/>
        <w:drawing>
          <wp:inline distT="0" distB="0" distL="0" distR="0" wp14:anchorId="78F22E07" wp14:editId="5E7C0CFB">
            <wp:extent cx="2847269" cy="3619500"/>
            <wp:effectExtent l="0" t="0" r="0" b="0"/>
            <wp:docPr id="681692387" name="Image 7" descr="LANZICHENECCO CON UN GA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ZICHENECCO CON UN GALL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43" cy="36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3CB9" w14:textId="77777777" w:rsidR="003B1992" w:rsidRPr="00090663" w:rsidRDefault="003B1992" w:rsidP="00556DCD">
      <w:pPr>
        <w:pStyle w:val="Notedebasdepage"/>
        <w:spacing w:line="360" w:lineRule="auto"/>
        <w:ind w:left="4956"/>
        <w:jc w:val="both"/>
        <w:rPr>
          <w:rFonts w:ascii="Corbel" w:hAnsi="Corbel"/>
        </w:rPr>
      </w:pPr>
    </w:p>
    <w:p w14:paraId="057C98B9" w14:textId="77777777" w:rsidR="00237155" w:rsidRPr="00090663" w:rsidRDefault="00136E4E" w:rsidP="00556DCD">
      <w:pPr>
        <w:pStyle w:val="Notedebasdepage"/>
        <w:spacing w:line="360" w:lineRule="auto"/>
        <w:ind w:left="4956"/>
        <w:jc w:val="both"/>
        <w:rPr>
          <w:rFonts w:ascii="Corbel" w:hAnsi="Corbel"/>
        </w:rPr>
      </w:pPr>
      <w:r w:rsidRPr="00090663">
        <w:rPr>
          <w:rFonts w:ascii="Corbel" w:hAnsi="Corbel"/>
          <w:b/>
          <w:bCs/>
          <w:i/>
          <w:iCs/>
          <w:color w:val="1F497D" w:themeColor="text2"/>
        </w:rPr>
        <w:t>Lanzichenecco con un gallo</w:t>
      </w:r>
      <w:r w:rsidRPr="00090663">
        <w:rPr>
          <w:rFonts w:ascii="Corbel" w:hAnsi="Corbel"/>
          <w:b/>
          <w:bCs/>
          <w:color w:val="1F497D" w:themeColor="text2"/>
        </w:rPr>
        <w:t>, stampa della seconda metà del ‘500</w:t>
      </w:r>
      <w:r w:rsidRPr="00090663">
        <w:rPr>
          <w:rFonts w:ascii="Corbel" w:hAnsi="Corbel"/>
          <w:color w:val="1F497D" w:themeColor="text2"/>
        </w:rPr>
        <w:t xml:space="preserve"> </w:t>
      </w:r>
    </w:p>
    <w:p w14:paraId="16B953D3" w14:textId="7FFF701A" w:rsidR="003B1992" w:rsidRPr="00090663" w:rsidRDefault="003B1992" w:rsidP="00F407C3">
      <w:pPr>
        <w:pStyle w:val="Notedebasdepage"/>
        <w:spacing w:line="360" w:lineRule="auto"/>
        <w:ind w:left="4956" w:firstLine="708"/>
        <w:jc w:val="both"/>
        <w:rPr>
          <w:rFonts w:ascii="Corbel" w:hAnsi="Corbel"/>
          <w:color w:val="1F497D" w:themeColor="text2"/>
        </w:rPr>
      </w:pPr>
      <w:r w:rsidRPr="00090663">
        <w:rPr>
          <w:rFonts w:ascii="Corbel" w:hAnsi="Corbel"/>
          <w:color w:val="1F497D" w:themeColor="text2"/>
        </w:rPr>
        <w:t>Le compagnie di soldati mercenari tedeschi, i lanzichenecchi (</w:t>
      </w:r>
      <w:proofErr w:type="spellStart"/>
      <w:r w:rsidRPr="00090663">
        <w:rPr>
          <w:rFonts w:ascii="Corbel" w:hAnsi="Corbel"/>
          <w:i/>
          <w:iCs/>
          <w:color w:val="1F497D" w:themeColor="text2"/>
        </w:rPr>
        <w:t>Landsknecht</w:t>
      </w:r>
      <w:proofErr w:type="spellEnd"/>
      <w:r w:rsidRPr="00090663">
        <w:rPr>
          <w:rFonts w:ascii="Corbel" w:hAnsi="Corbel"/>
          <w:color w:val="1F497D" w:themeColor="text2"/>
        </w:rPr>
        <w:t xml:space="preserve">), “servi della terra” (da </w:t>
      </w:r>
      <w:r w:rsidRPr="00090663">
        <w:rPr>
          <w:rFonts w:ascii="Corbel" w:hAnsi="Corbel"/>
          <w:i/>
          <w:iCs/>
          <w:color w:val="1F497D" w:themeColor="text2"/>
        </w:rPr>
        <w:t>Land</w:t>
      </w:r>
      <w:r w:rsidRPr="00090663">
        <w:rPr>
          <w:rFonts w:ascii="Corbel" w:hAnsi="Corbel"/>
          <w:color w:val="1F497D" w:themeColor="text2"/>
        </w:rPr>
        <w:t xml:space="preserve">, terra, e </w:t>
      </w:r>
      <w:proofErr w:type="spellStart"/>
      <w:r w:rsidRPr="00090663">
        <w:rPr>
          <w:rFonts w:ascii="Corbel" w:hAnsi="Corbel"/>
          <w:i/>
          <w:iCs/>
          <w:color w:val="1F497D" w:themeColor="text2"/>
        </w:rPr>
        <w:t>Knecht</w:t>
      </w:r>
      <w:proofErr w:type="spellEnd"/>
      <w:r w:rsidRPr="00090663">
        <w:rPr>
          <w:rFonts w:ascii="Corbel" w:hAnsi="Corbel"/>
          <w:color w:val="1F497D" w:themeColor="text2"/>
        </w:rPr>
        <w:t xml:space="preserve">, servo), si chiamavano così perché arruolavano i soldati fra i contadini, i poveri, i ladri e i malfattori. </w:t>
      </w:r>
    </w:p>
    <w:p w14:paraId="4720386C" w14:textId="0BF37AC3" w:rsidR="003B1992" w:rsidRPr="00090663" w:rsidRDefault="003B1992" w:rsidP="00F407C3">
      <w:pPr>
        <w:pStyle w:val="Notedebasdepage"/>
        <w:spacing w:line="360" w:lineRule="auto"/>
        <w:ind w:left="4956"/>
        <w:jc w:val="both"/>
        <w:rPr>
          <w:rFonts w:ascii="Corbel" w:hAnsi="Corbel"/>
          <w:color w:val="1F497D" w:themeColor="text2"/>
        </w:rPr>
      </w:pPr>
      <w:r w:rsidRPr="00090663">
        <w:rPr>
          <w:rFonts w:ascii="Corbel" w:hAnsi="Corbel"/>
          <w:color w:val="1F497D" w:themeColor="text2"/>
        </w:rPr>
        <w:t xml:space="preserve">Ciò spiega anche la ferocia per la quale erano noti. Essi infatti ricevevano la paga dai loro reclutatori, ma spesso </w:t>
      </w:r>
      <w:r w:rsidRPr="00090663">
        <w:rPr>
          <w:rFonts w:ascii="Corbel" w:hAnsi="Corbel"/>
          <w:color w:val="1F497D" w:themeColor="text2"/>
          <w:u w:val="single"/>
        </w:rPr>
        <w:t>si arruolavano sperando di ricavare molto di più dalle scorrerie e dal saccheggio delle popolazioni inermi</w:t>
      </w:r>
      <w:r w:rsidRPr="00090663">
        <w:rPr>
          <w:rFonts w:ascii="Corbel" w:hAnsi="Corbel"/>
          <w:color w:val="1F497D" w:themeColor="text2"/>
        </w:rPr>
        <w:t xml:space="preserve"> durante le azioni di guerra.</w:t>
      </w:r>
    </w:p>
    <w:p w14:paraId="612B292B" w14:textId="77777777" w:rsidR="00B2323D" w:rsidRPr="00090663" w:rsidRDefault="00B2323D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b/>
          <w:color w:val="FF0000"/>
          <w:sz w:val="22"/>
          <w:szCs w:val="22"/>
        </w:rPr>
      </w:pPr>
    </w:p>
    <w:p w14:paraId="005A001D" w14:textId="77777777" w:rsidR="00EA362C" w:rsidRPr="00090663" w:rsidRDefault="00EA362C" w:rsidP="00DA6F75">
      <w:pPr>
        <w:spacing w:beforeLines="40" w:before="96" w:afterLines="40" w:after="96"/>
        <w:ind w:left="708"/>
        <w:jc w:val="both"/>
        <w:outlineLvl w:val="0"/>
        <w:rPr>
          <w:rFonts w:ascii="Corbel" w:hAnsi="Corbel"/>
          <w:b/>
          <w:color w:val="0070C0"/>
          <w:sz w:val="16"/>
          <w:szCs w:val="16"/>
        </w:rPr>
      </w:pPr>
    </w:p>
    <w:p w14:paraId="7CFD405C" w14:textId="77777777" w:rsidR="00F9060C" w:rsidRPr="00090663" w:rsidRDefault="00F9060C" w:rsidP="00DA6F75">
      <w:pPr>
        <w:spacing w:beforeLines="40" w:before="96" w:afterLines="40" w:after="96"/>
        <w:ind w:left="708"/>
        <w:jc w:val="both"/>
        <w:outlineLvl w:val="0"/>
        <w:rPr>
          <w:rFonts w:ascii="Corbel" w:hAnsi="Corbel"/>
          <w:b/>
          <w:color w:val="0070C0"/>
          <w:sz w:val="16"/>
          <w:szCs w:val="16"/>
        </w:rPr>
      </w:pPr>
    </w:p>
    <w:p w14:paraId="4A26015A" w14:textId="77777777" w:rsidR="00F9060C" w:rsidRPr="00090663" w:rsidRDefault="00F9060C" w:rsidP="00DA6F75">
      <w:pPr>
        <w:spacing w:beforeLines="40" w:before="96" w:afterLines="40" w:after="96"/>
        <w:ind w:left="708"/>
        <w:jc w:val="both"/>
        <w:outlineLvl w:val="0"/>
        <w:rPr>
          <w:rFonts w:ascii="Corbel" w:hAnsi="Corbel"/>
          <w:b/>
          <w:color w:val="0070C0"/>
          <w:sz w:val="16"/>
          <w:szCs w:val="16"/>
        </w:rPr>
      </w:pPr>
    </w:p>
    <w:p w14:paraId="63A56DF2" w14:textId="77777777" w:rsidR="00F9060C" w:rsidRPr="00090663" w:rsidRDefault="00F9060C" w:rsidP="00DA6F75">
      <w:pPr>
        <w:spacing w:beforeLines="40" w:before="96" w:afterLines="40" w:after="96"/>
        <w:ind w:left="708"/>
        <w:jc w:val="both"/>
        <w:outlineLvl w:val="0"/>
        <w:rPr>
          <w:rFonts w:ascii="Corbel" w:hAnsi="Corbel"/>
          <w:b/>
          <w:color w:val="0070C0"/>
          <w:sz w:val="16"/>
          <w:szCs w:val="16"/>
        </w:rPr>
      </w:pPr>
    </w:p>
    <w:p w14:paraId="17C30DF6" w14:textId="77777777" w:rsidR="00EA362C" w:rsidRPr="00090663" w:rsidRDefault="00D705BD" w:rsidP="00F407C3">
      <w:pPr>
        <w:spacing w:beforeLines="40" w:before="96" w:afterLines="40" w:after="96" w:line="360" w:lineRule="auto"/>
        <w:jc w:val="both"/>
        <w:outlineLvl w:val="0"/>
      </w:pPr>
      <w:r w:rsidRPr="00090663">
        <w:lastRenderedPageBreak/>
        <w:drawing>
          <wp:inline distT="0" distB="0" distL="0" distR="0" wp14:anchorId="4A6E580A" wp14:editId="0634457D">
            <wp:extent cx="6106640" cy="3858491"/>
            <wp:effectExtent l="19050" t="0" r="8410" b="0"/>
            <wp:docPr id="74" name="Immagine 74" descr="il-sacco-di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l-sacco-di-rom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35" cy="38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B5D67" w14:textId="77777777" w:rsidR="00402F14" w:rsidRPr="00090663" w:rsidRDefault="00000000" w:rsidP="00F407C3">
      <w:pPr>
        <w:spacing w:beforeLines="40" w:before="96" w:afterLines="40" w:after="96" w:line="360" w:lineRule="auto"/>
        <w:jc w:val="both"/>
        <w:outlineLvl w:val="0"/>
        <w:rPr>
          <w:rFonts w:ascii="Arial" w:hAnsi="Arial" w:cs="Arial"/>
          <w:color w:val="002060"/>
          <w:sz w:val="23"/>
          <w:szCs w:val="23"/>
        </w:rPr>
      </w:pPr>
      <w:hyperlink r:id="rId18" w:history="1">
        <w:bookmarkStart w:id="36" w:name="_Toc505352729"/>
        <w:r w:rsidR="00D52D6E" w:rsidRPr="00090663">
          <w:rPr>
            <w:rFonts w:ascii="Corbel" w:hAnsi="Corbel"/>
            <w:b/>
            <w:color w:val="002060"/>
          </w:rPr>
          <w:t xml:space="preserve">Il sacco di </w:t>
        </w:r>
        <w:proofErr w:type="gramStart"/>
        <w:r w:rsidR="00D52D6E" w:rsidRPr="00090663">
          <w:rPr>
            <w:rFonts w:ascii="Corbel" w:hAnsi="Corbel"/>
            <w:b/>
            <w:color w:val="002060"/>
          </w:rPr>
          <w:t>Roma  (</w:t>
        </w:r>
        <w:proofErr w:type="gramEnd"/>
        <w:r w:rsidR="00D52D6E" w:rsidRPr="00090663">
          <w:rPr>
            <w:rFonts w:ascii="Corbel" w:hAnsi="Corbel"/>
            <w:b/>
            <w:color w:val="002060"/>
          </w:rPr>
          <w:t>1527)</w:t>
        </w:r>
        <w:r w:rsidR="00D52D6E" w:rsidRPr="00090663">
          <w:rPr>
            <w:rFonts w:ascii="Corbel" w:hAnsi="Corbel"/>
            <w:color w:val="002060"/>
          </w:rPr>
          <w:t xml:space="preserve"> – </w:t>
        </w:r>
        <w:r w:rsidR="00402F14" w:rsidRPr="00090663">
          <w:rPr>
            <w:rFonts w:ascii="Corbel" w:hAnsi="Corbel"/>
            <w:color w:val="002060"/>
          </w:rPr>
          <w:t>Il 6 maggio 1527 i Lanzichenecchi, truppe mercenarie tedesche al servizio di Carlo V d’Asburgo</w:t>
        </w:r>
        <w:r w:rsidR="00061387" w:rsidRPr="00090663">
          <w:rPr>
            <w:rFonts w:ascii="Corbel" w:hAnsi="Corbel"/>
            <w:color w:val="002060"/>
          </w:rPr>
          <w:t>,</w:t>
        </w:r>
        <w:r w:rsidR="00402F14" w:rsidRPr="00090663">
          <w:rPr>
            <w:rFonts w:ascii="Corbel" w:hAnsi="Corbel"/>
            <w:color w:val="002060"/>
          </w:rPr>
          <w:t xml:space="preserve"> saccheggiano Roma; alcuni considerano questa data la fine del Rinascimento</w:t>
        </w:r>
      </w:hyperlink>
      <w:r w:rsidR="00402F14" w:rsidRPr="00090663">
        <w:rPr>
          <w:rFonts w:ascii="Corbel" w:hAnsi="Corbel"/>
          <w:color w:val="002060"/>
        </w:rPr>
        <w:t>.</w:t>
      </w:r>
      <w:bookmarkEnd w:id="36"/>
    </w:p>
    <w:p w14:paraId="6FB12550" w14:textId="3A5A23E7" w:rsidR="00E22F3D" w:rsidRPr="00090663" w:rsidRDefault="00E22F3D" w:rsidP="00E22F3D">
      <w:pPr>
        <w:spacing w:line="360" w:lineRule="auto"/>
        <w:rPr>
          <w:rFonts w:ascii="Ebrima" w:hAnsi="Ebrima"/>
          <w:i/>
          <w:color w:val="0070C0"/>
        </w:rPr>
      </w:pPr>
      <w:bookmarkStart w:id="37" w:name="_Toc505352730"/>
    </w:p>
    <w:p w14:paraId="3F9C0653" w14:textId="77777777" w:rsidR="00E22F3D" w:rsidRPr="00090663" w:rsidRDefault="00E22F3D" w:rsidP="00E22F3D">
      <w:pPr>
        <w:spacing w:line="360" w:lineRule="auto"/>
        <w:rPr>
          <w:rFonts w:ascii="Ebrima" w:hAnsi="Ebrima"/>
          <w:i/>
          <w:color w:val="0070C0"/>
        </w:rPr>
      </w:pPr>
    </w:p>
    <w:p w14:paraId="50271CF2" w14:textId="77777777" w:rsidR="00E22F3D" w:rsidRPr="00090663" w:rsidRDefault="00E22F3D" w:rsidP="00E22F3D">
      <w:pPr>
        <w:spacing w:line="360" w:lineRule="auto"/>
        <w:rPr>
          <w:rFonts w:ascii="Ebrima" w:hAnsi="Ebrima"/>
          <w:i/>
          <w:color w:val="0070C0"/>
        </w:rPr>
      </w:pPr>
    </w:p>
    <w:p w14:paraId="5AC4BE53" w14:textId="77777777" w:rsidR="00E22F3D" w:rsidRPr="00090663" w:rsidRDefault="00E22F3D" w:rsidP="00E22F3D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38" w:name="_Toc505352724"/>
      <w:r w:rsidRPr="00090663">
        <w:rPr>
          <w:rFonts w:ascii="Ebrima" w:hAnsi="Ebrima"/>
          <w:b/>
          <w:color w:val="FF0000"/>
          <w:sz w:val="22"/>
          <w:szCs w:val="22"/>
        </w:rPr>
        <w:t xml:space="preserve">d/ Le ultime fasi del conflitto. L’epoca di Filippo II </w:t>
      </w:r>
      <w:r w:rsidRPr="00090663">
        <w:rPr>
          <w:rFonts w:ascii="Ebrima" w:hAnsi="Ebrima"/>
          <w:sz w:val="22"/>
          <w:szCs w:val="22"/>
        </w:rPr>
        <w:t xml:space="preserve">– Le guerre continuano anche sotto i successori dei sovrani precedenti (Enrico II di Francia e Filippo II d’Asburgo). La stanchezza dei belligeranti porta però alla conclusione dei conflitti con la pace di </w:t>
      </w:r>
      <w:r w:rsidRPr="00090663">
        <w:rPr>
          <w:rFonts w:ascii="Ebrima" w:hAnsi="Ebrima"/>
          <w:b/>
          <w:sz w:val="22"/>
          <w:szCs w:val="22"/>
        </w:rPr>
        <w:t>Cateau-</w:t>
      </w:r>
      <w:proofErr w:type="spellStart"/>
      <w:r w:rsidRPr="00090663">
        <w:rPr>
          <w:rFonts w:ascii="Ebrima" w:hAnsi="Ebrima"/>
          <w:b/>
          <w:sz w:val="22"/>
          <w:szCs w:val="22"/>
        </w:rPr>
        <w:t>Cambrésis</w:t>
      </w:r>
      <w:proofErr w:type="spellEnd"/>
      <w:r w:rsidRPr="00090663">
        <w:rPr>
          <w:rFonts w:ascii="Ebrima" w:hAnsi="Ebrima"/>
          <w:b/>
          <w:sz w:val="22"/>
          <w:szCs w:val="22"/>
        </w:rPr>
        <w:t xml:space="preserve"> </w:t>
      </w:r>
      <w:r w:rsidRPr="00090663">
        <w:rPr>
          <w:rFonts w:ascii="Ebrima" w:hAnsi="Ebrima"/>
          <w:sz w:val="22"/>
          <w:szCs w:val="22"/>
        </w:rPr>
        <w:t xml:space="preserve">(1559), che sancisce l’egemonia spagnola sulla penisola fino al </w:t>
      </w:r>
      <w:r w:rsidRPr="00090663">
        <w:rPr>
          <w:rFonts w:ascii="Ebrima" w:hAnsi="Ebrima"/>
          <w:sz w:val="22"/>
          <w:szCs w:val="22"/>
          <w:bdr w:val="single" w:sz="4" w:space="0" w:color="auto"/>
        </w:rPr>
        <w:t>1713</w:t>
      </w:r>
      <w:r w:rsidRPr="00090663">
        <w:rPr>
          <w:rFonts w:ascii="Ebrima" w:hAnsi="Ebrima"/>
          <w:sz w:val="22"/>
          <w:szCs w:val="22"/>
        </w:rPr>
        <w:t>, quando agli spagnoli si sostituiranno gli austriaci, dopo la guerra di successione spagnola (che si chiude con il Trattato di Utrecht del 1713).</w:t>
      </w:r>
      <w:bookmarkEnd w:id="38"/>
    </w:p>
    <w:p w14:paraId="48C650F8" w14:textId="77777777" w:rsidR="00E22F3D" w:rsidRPr="00090663" w:rsidRDefault="00E22F3D" w:rsidP="00E22F3D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</w:p>
    <w:p w14:paraId="70364AB4" w14:textId="77777777" w:rsidR="00E22F3D" w:rsidRPr="00090663" w:rsidRDefault="00E22F3D" w:rsidP="00E22F3D">
      <w:pPr>
        <w:spacing w:line="360" w:lineRule="auto"/>
        <w:ind w:left="1416"/>
        <w:jc w:val="both"/>
        <w:outlineLvl w:val="0"/>
        <w:rPr>
          <w:rFonts w:ascii="Corbel" w:hAnsi="Corbel"/>
          <w:color w:val="002060"/>
          <w:sz w:val="16"/>
          <w:szCs w:val="16"/>
        </w:rPr>
      </w:pPr>
      <w:bookmarkStart w:id="39" w:name="_Toc505352725"/>
      <w:r w:rsidRPr="00090663">
        <w:rPr>
          <w:rFonts w:ascii="Corbel" w:hAnsi="Corbel"/>
          <w:color w:val="002060"/>
          <w:sz w:val="16"/>
          <w:szCs w:val="16"/>
        </w:rPr>
        <w:t>PER RICORDARE</w:t>
      </w:r>
      <w:bookmarkEnd w:id="39"/>
    </w:p>
    <w:p w14:paraId="6DDCCCFB" w14:textId="77777777" w:rsidR="00E22F3D" w:rsidRPr="00090663" w:rsidRDefault="00E22F3D" w:rsidP="00E22F3D">
      <w:pPr>
        <w:numPr>
          <w:ilvl w:val="0"/>
          <w:numId w:val="7"/>
        </w:numPr>
        <w:spacing w:line="360" w:lineRule="auto"/>
        <w:ind w:left="2484" w:hanging="642"/>
        <w:jc w:val="both"/>
        <w:outlineLvl w:val="0"/>
        <w:rPr>
          <w:rFonts w:ascii="Corbel" w:hAnsi="Corbel"/>
          <w:color w:val="0000FF"/>
          <w:sz w:val="16"/>
          <w:szCs w:val="16"/>
        </w:rPr>
      </w:pPr>
      <w:bookmarkStart w:id="40" w:name="_Toc505352726"/>
      <w:r w:rsidRPr="00090663">
        <w:rPr>
          <w:rFonts w:ascii="Corbel" w:hAnsi="Corbel"/>
          <w:color w:val="FF0000"/>
          <w:sz w:val="16"/>
          <w:szCs w:val="16"/>
        </w:rPr>
        <w:t>1494</w:t>
      </w:r>
      <w:r w:rsidRPr="00090663">
        <w:rPr>
          <w:rFonts w:ascii="Corbel" w:hAnsi="Corbel"/>
          <w:color w:val="0000FF"/>
          <w:sz w:val="16"/>
          <w:szCs w:val="16"/>
        </w:rPr>
        <w:t xml:space="preserve"> </w:t>
      </w:r>
      <w:r w:rsidRPr="00090663">
        <w:rPr>
          <w:rFonts w:ascii="Corbel" w:hAnsi="Corbel"/>
          <w:color w:val="002060"/>
          <w:sz w:val="16"/>
          <w:szCs w:val="16"/>
        </w:rPr>
        <w:t>(discesa di Carlo VIII in Italia) –</w:t>
      </w:r>
      <w:r w:rsidRPr="00090663">
        <w:rPr>
          <w:rFonts w:ascii="Corbel" w:hAnsi="Corbel"/>
          <w:color w:val="0000FF"/>
          <w:sz w:val="16"/>
          <w:szCs w:val="16"/>
        </w:rPr>
        <w:t xml:space="preserve"> </w:t>
      </w:r>
      <w:r w:rsidRPr="00090663">
        <w:rPr>
          <w:rFonts w:ascii="Corbel" w:hAnsi="Corbel"/>
          <w:color w:val="FF0000"/>
          <w:sz w:val="16"/>
          <w:szCs w:val="16"/>
        </w:rPr>
        <w:t>1559</w:t>
      </w:r>
      <w:r w:rsidRPr="00090663">
        <w:rPr>
          <w:rFonts w:ascii="Corbel" w:hAnsi="Corbel"/>
          <w:color w:val="0000FF"/>
          <w:sz w:val="16"/>
          <w:szCs w:val="16"/>
        </w:rPr>
        <w:t xml:space="preserve"> </w:t>
      </w:r>
      <w:r w:rsidRPr="00090663">
        <w:rPr>
          <w:rFonts w:ascii="Corbel" w:hAnsi="Corbel"/>
          <w:color w:val="002060"/>
          <w:sz w:val="16"/>
          <w:szCs w:val="16"/>
        </w:rPr>
        <w:t>(Trattato di Cateau-</w:t>
      </w:r>
      <w:proofErr w:type="spellStart"/>
      <w:r w:rsidRPr="00090663">
        <w:rPr>
          <w:rFonts w:ascii="Corbel" w:hAnsi="Corbel"/>
          <w:color w:val="002060"/>
          <w:sz w:val="16"/>
          <w:szCs w:val="16"/>
        </w:rPr>
        <w:t>Cambrésis</w:t>
      </w:r>
      <w:proofErr w:type="spellEnd"/>
      <w:proofErr w:type="gramStart"/>
      <w:r w:rsidRPr="00090663">
        <w:rPr>
          <w:rFonts w:ascii="Corbel" w:hAnsi="Corbel"/>
          <w:color w:val="002060"/>
          <w:sz w:val="16"/>
          <w:szCs w:val="16"/>
        </w:rPr>
        <w:t>):  periodo</w:t>
      </w:r>
      <w:proofErr w:type="gramEnd"/>
      <w:r w:rsidRPr="00090663">
        <w:rPr>
          <w:rFonts w:ascii="Corbel" w:hAnsi="Corbel"/>
          <w:color w:val="002060"/>
          <w:sz w:val="16"/>
          <w:szCs w:val="16"/>
        </w:rPr>
        <w:t xml:space="preserve"> delle guerre d’Italia</w:t>
      </w:r>
      <w:bookmarkEnd w:id="40"/>
    </w:p>
    <w:p w14:paraId="4AB0A11C" w14:textId="77777777" w:rsidR="00E22F3D" w:rsidRPr="00090663" w:rsidRDefault="00E22F3D" w:rsidP="00E22F3D">
      <w:pPr>
        <w:numPr>
          <w:ilvl w:val="0"/>
          <w:numId w:val="7"/>
        </w:numPr>
        <w:spacing w:line="360" w:lineRule="auto"/>
        <w:ind w:left="2484" w:hanging="642"/>
        <w:jc w:val="both"/>
        <w:outlineLvl w:val="0"/>
        <w:rPr>
          <w:rFonts w:ascii="Corbel" w:hAnsi="Corbel"/>
          <w:color w:val="0000FF"/>
          <w:sz w:val="16"/>
          <w:szCs w:val="16"/>
        </w:rPr>
      </w:pPr>
      <w:bookmarkStart w:id="41" w:name="_Toc505352727"/>
      <w:r w:rsidRPr="00090663">
        <w:rPr>
          <w:rFonts w:ascii="Corbel" w:hAnsi="Corbel"/>
          <w:color w:val="FF0000"/>
          <w:sz w:val="16"/>
          <w:szCs w:val="16"/>
        </w:rPr>
        <w:t>1559</w:t>
      </w:r>
      <w:r w:rsidRPr="00090663">
        <w:rPr>
          <w:rFonts w:ascii="Corbel" w:hAnsi="Corbel"/>
          <w:color w:val="0000FF"/>
          <w:sz w:val="16"/>
          <w:szCs w:val="16"/>
        </w:rPr>
        <w:t xml:space="preserve"> </w:t>
      </w:r>
      <w:r w:rsidRPr="00090663">
        <w:rPr>
          <w:rFonts w:ascii="Corbel" w:hAnsi="Corbel"/>
          <w:color w:val="002060"/>
          <w:sz w:val="16"/>
          <w:szCs w:val="16"/>
        </w:rPr>
        <w:t>(Trattato di Cateau-</w:t>
      </w:r>
      <w:proofErr w:type="spellStart"/>
      <w:r w:rsidRPr="00090663">
        <w:rPr>
          <w:rFonts w:ascii="Corbel" w:hAnsi="Corbel"/>
          <w:color w:val="002060"/>
          <w:sz w:val="16"/>
          <w:szCs w:val="16"/>
        </w:rPr>
        <w:t>Cambrésis</w:t>
      </w:r>
      <w:proofErr w:type="spellEnd"/>
      <w:r w:rsidRPr="00090663">
        <w:rPr>
          <w:rFonts w:ascii="Corbel" w:hAnsi="Corbel"/>
          <w:color w:val="002060"/>
          <w:sz w:val="16"/>
          <w:szCs w:val="16"/>
        </w:rPr>
        <w:t>) –</w:t>
      </w:r>
      <w:r w:rsidRPr="00090663">
        <w:rPr>
          <w:rFonts w:ascii="Corbel" w:hAnsi="Corbel"/>
          <w:color w:val="0000FF"/>
          <w:sz w:val="16"/>
          <w:szCs w:val="16"/>
        </w:rPr>
        <w:t xml:space="preserve"> </w:t>
      </w:r>
      <w:r w:rsidRPr="00090663">
        <w:rPr>
          <w:rFonts w:ascii="Corbel" w:hAnsi="Corbel"/>
          <w:color w:val="FF0000"/>
          <w:sz w:val="16"/>
          <w:szCs w:val="16"/>
        </w:rPr>
        <w:t>1713</w:t>
      </w:r>
      <w:r w:rsidRPr="00090663">
        <w:rPr>
          <w:rFonts w:ascii="Corbel" w:hAnsi="Corbel"/>
          <w:color w:val="0000FF"/>
          <w:sz w:val="16"/>
          <w:szCs w:val="16"/>
        </w:rPr>
        <w:t xml:space="preserve"> </w:t>
      </w:r>
      <w:r w:rsidRPr="00090663">
        <w:rPr>
          <w:rFonts w:ascii="Corbel" w:hAnsi="Corbel"/>
          <w:color w:val="002060"/>
          <w:sz w:val="16"/>
          <w:szCs w:val="16"/>
        </w:rPr>
        <w:t>(Trattato di Utrecht</w:t>
      </w:r>
      <w:proofErr w:type="gramStart"/>
      <w:r w:rsidRPr="00090663">
        <w:rPr>
          <w:rFonts w:ascii="Corbel" w:hAnsi="Corbel"/>
          <w:color w:val="002060"/>
          <w:sz w:val="16"/>
          <w:szCs w:val="16"/>
        </w:rPr>
        <w:t>):  egemonia</w:t>
      </w:r>
      <w:proofErr w:type="gramEnd"/>
      <w:r w:rsidRPr="00090663">
        <w:rPr>
          <w:rFonts w:ascii="Corbel" w:hAnsi="Corbel"/>
          <w:color w:val="002060"/>
          <w:sz w:val="16"/>
          <w:szCs w:val="16"/>
        </w:rPr>
        <w:t xml:space="preserve"> spagnola in Italia</w:t>
      </w:r>
      <w:bookmarkEnd w:id="41"/>
    </w:p>
    <w:p w14:paraId="7521869C" w14:textId="77777777" w:rsidR="00E22F3D" w:rsidRPr="00090663" w:rsidRDefault="00E22F3D" w:rsidP="00E22F3D">
      <w:pPr>
        <w:numPr>
          <w:ilvl w:val="0"/>
          <w:numId w:val="7"/>
        </w:numPr>
        <w:spacing w:line="360" w:lineRule="auto"/>
        <w:ind w:left="2484" w:hanging="642"/>
        <w:jc w:val="both"/>
        <w:outlineLvl w:val="0"/>
        <w:rPr>
          <w:rFonts w:ascii="Corbel" w:hAnsi="Corbel"/>
          <w:color w:val="0000FF"/>
          <w:sz w:val="16"/>
          <w:szCs w:val="16"/>
        </w:rPr>
      </w:pPr>
      <w:bookmarkStart w:id="42" w:name="_Toc505352728"/>
      <w:r w:rsidRPr="00090663">
        <w:rPr>
          <w:rFonts w:ascii="Corbel" w:hAnsi="Corbel"/>
          <w:color w:val="FF0000"/>
          <w:sz w:val="16"/>
          <w:szCs w:val="16"/>
        </w:rPr>
        <w:t>1713</w:t>
      </w:r>
      <w:r w:rsidRPr="00090663">
        <w:rPr>
          <w:rFonts w:ascii="Corbel" w:hAnsi="Corbel"/>
          <w:color w:val="0000FF"/>
          <w:sz w:val="16"/>
          <w:szCs w:val="16"/>
        </w:rPr>
        <w:t xml:space="preserve"> </w:t>
      </w:r>
      <w:r w:rsidRPr="00090663">
        <w:rPr>
          <w:rFonts w:ascii="Corbel" w:hAnsi="Corbel"/>
          <w:color w:val="002060"/>
          <w:sz w:val="16"/>
          <w:szCs w:val="16"/>
        </w:rPr>
        <w:t xml:space="preserve">(Trattato di </w:t>
      </w:r>
      <w:proofErr w:type="gramStart"/>
      <w:r w:rsidRPr="00090663">
        <w:rPr>
          <w:rFonts w:ascii="Corbel" w:hAnsi="Corbel"/>
          <w:color w:val="002060"/>
          <w:sz w:val="16"/>
          <w:szCs w:val="16"/>
        </w:rPr>
        <w:t>Utrecht)  –</w:t>
      </w:r>
      <w:proofErr w:type="gramEnd"/>
      <w:r w:rsidRPr="00090663">
        <w:rPr>
          <w:rFonts w:ascii="Corbel" w:hAnsi="Corbel"/>
          <w:color w:val="002060"/>
          <w:sz w:val="16"/>
          <w:szCs w:val="16"/>
        </w:rPr>
        <w:t xml:space="preserve"> </w:t>
      </w:r>
      <w:r w:rsidRPr="00090663">
        <w:rPr>
          <w:rFonts w:ascii="Corbel" w:hAnsi="Corbel"/>
          <w:color w:val="FF0000"/>
          <w:sz w:val="16"/>
          <w:szCs w:val="16"/>
        </w:rPr>
        <w:t>1861</w:t>
      </w:r>
      <w:r w:rsidRPr="00090663">
        <w:rPr>
          <w:rFonts w:ascii="Corbel" w:hAnsi="Corbel"/>
          <w:color w:val="0000FF"/>
          <w:sz w:val="16"/>
          <w:szCs w:val="16"/>
        </w:rPr>
        <w:t xml:space="preserve"> </w:t>
      </w:r>
      <w:r w:rsidRPr="00090663">
        <w:rPr>
          <w:rFonts w:ascii="Corbel" w:hAnsi="Corbel"/>
          <w:color w:val="002060"/>
          <w:sz w:val="16"/>
          <w:szCs w:val="16"/>
        </w:rPr>
        <w:t>(unificazione italiana): egemonia austriaca in Italia</w:t>
      </w:r>
      <w:bookmarkEnd w:id="42"/>
    </w:p>
    <w:p w14:paraId="02358890" w14:textId="77777777" w:rsidR="00E22F3D" w:rsidRPr="00090663" w:rsidRDefault="00E22F3D" w:rsidP="00E22F3D">
      <w:pPr>
        <w:spacing w:line="360" w:lineRule="auto"/>
        <w:rPr>
          <w:rFonts w:ascii="Ebrima" w:hAnsi="Ebrima"/>
          <w:i/>
          <w:color w:val="0070C0"/>
        </w:rPr>
      </w:pPr>
    </w:p>
    <w:p w14:paraId="623311F1" w14:textId="77777777" w:rsidR="00E22F3D" w:rsidRPr="00090663" w:rsidRDefault="00E22F3D">
      <w:pPr>
        <w:rPr>
          <w:rFonts w:ascii="Ebrima" w:hAnsi="Ebrima"/>
          <w:b/>
          <w:bCs/>
          <w:iCs/>
          <w:color w:val="0070C0"/>
          <w:sz w:val="28"/>
          <w:szCs w:val="28"/>
        </w:rPr>
      </w:pPr>
      <w:r w:rsidRPr="00090663">
        <w:rPr>
          <w:rFonts w:ascii="Ebrima" w:hAnsi="Ebrima"/>
          <w:i/>
          <w:color w:val="0070C0"/>
        </w:rPr>
        <w:br w:type="page"/>
      </w:r>
    </w:p>
    <w:p w14:paraId="10BF2428" w14:textId="30C72068" w:rsidR="009F4687" w:rsidRPr="00090663" w:rsidRDefault="00A7613F" w:rsidP="00D705BD">
      <w:pPr>
        <w:pStyle w:val="Titre2"/>
        <w:rPr>
          <w:rFonts w:ascii="Ebrima" w:hAnsi="Ebrima"/>
          <w:i w:val="0"/>
          <w:color w:val="0070C0"/>
        </w:rPr>
      </w:pPr>
      <w:r w:rsidRPr="00090663">
        <w:rPr>
          <w:rFonts w:ascii="Ebrima" w:hAnsi="Ebrima"/>
          <w:i w:val="0"/>
          <w:color w:val="0070C0"/>
        </w:rPr>
        <w:lastRenderedPageBreak/>
        <w:t xml:space="preserve">2/ </w:t>
      </w:r>
      <w:r w:rsidR="009F4687" w:rsidRPr="00090663">
        <w:rPr>
          <w:rFonts w:ascii="Ebrima" w:hAnsi="Ebrima"/>
          <w:i w:val="0"/>
          <w:color w:val="0070C0"/>
        </w:rPr>
        <w:t>L’impero di Carlo V</w:t>
      </w:r>
      <w:r w:rsidR="00A16A98" w:rsidRPr="00090663">
        <w:rPr>
          <w:rFonts w:ascii="Ebrima" w:hAnsi="Ebrima"/>
          <w:i w:val="0"/>
          <w:color w:val="0070C0"/>
        </w:rPr>
        <w:t xml:space="preserve">, </w:t>
      </w:r>
      <w:r w:rsidR="0017416B" w:rsidRPr="00090663">
        <w:rPr>
          <w:rFonts w:ascii="Ebrima" w:hAnsi="Ebrima"/>
          <w:i w:val="0"/>
          <w:color w:val="0070C0"/>
        </w:rPr>
        <w:t>“l</w:t>
      </w:r>
      <w:r w:rsidR="00A16A98" w:rsidRPr="00090663">
        <w:rPr>
          <w:rFonts w:ascii="Ebrima" w:hAnsi="Ebrima"/>
          <w:i w:val="0"/>
          <w:color w:val="0070C0"/>
        </w:rPr>
        <w:t>’ultimo degli eredi di Carlo Magno</w:t>
      </w:r>
      <w:r w:rsidR="0017416B" w:rsidRPr="00090663">
        <w:rPr>
          <w:rFonts w:ascii="Ebrima" w:hAnsi="Ebrima"/>
          <w:i w:val="0"/>
          <w:color w:val="0070C0"/>
        </w:rPr>
        <w:t>”</w:t>
      </w:r>
      <w:bookmarkEnd w:id="37"/>
    </w:p>
    <w:p w14:paraId="0FDABA3F" w14:textId="77777777" w:rsidR="00A7613F" w:rsidRPr="00090663" w:rsidRDefault="00A7613F" w:rsidP="00DA6F75">
      <w:pPr>
        <w:spacing w:beforeLines="40" w:before="96" w:afterLines="40" w:after="96"/>
        <w:jc w:val="both"/>
        <w:outlineLvl w:val="0"/>
        <w:rPr>
          <w:rFonts w:ascii="Ebrima" w:hAnsi="Ebrima"/>
          <w:b/>
          <w:color w:val="FF0000"/>
        </w:rPr>
      </w:pPr>
    </w:p>
    <w:p w14:paraId="5527C0B4" w14:textId="77777777" w:rsidR="008F0272" w:rsidRPr="00090663" w:rsidRDefault="00EB3409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43" w:name="_Toc505352731"/>
      <w:r w:rsidRPr="00090663">
        <w:rPr>
          <w:rFonts w:ascii="Ebrima" w:hAnsi="Ebrima"/>
          <w:b/>
          <w:color w:val="FF0000"/>
          <w:sz w:val="22"/>
          <w:szCs w:val="22"/>
        </w:rPr>
        <w:t>Il tentativo di far rivivere il mito medievale dell’Impero</w:t>
      </w:r>
      <w:r w:rsidR="008B133B" w:rsidRPr="00090663">
        <w:rPr>
          <w:rFonts w:ascii="Ebrima" w:hAnsi="Ebrima"/>
          <w:b/>
          <w:color w:val="FF0000"/>
          <w:sz w:val="22"/>
          <w:szCs w:val="22"/>
        </w:rPr>
        <w:t xml:space="preserve"> e i tre ostacoli che ne impedirono la rinascita</w:t>
      </w:r>
      <w:r w:rsidRPr="00090663">
        <w:rPr>
          <w:rFonts w:ascii="Ebrima" w:hAnsi="Ebrima"/>
          <w:sz w:val="22"/>
          <w:szCs w:val="22"/>
        </w:rPr>
        <w:t xml:space="preserve"> </w:t>
      </w:r>
      <w:r w:rsidR="00F4543F" w:rsidRPr="00090663">
        <w:rPr>
          <w:rFonts w:ascii="Ebrima" w:hAnsi="Ebrima"/>
          <w:sz w:val="22"/>
          <w:szCs w:val="22"/>
        </w:rPr>
        <w:t xml:space="preserve">– </w:t>
      </w:r>
      <w:r w:rsidR="008F0272" w:rsidRPr="00090663">
        <w:rPr>
          <w:rFonts w:ascii="Ebrima" w:hAnsi="Ebrima"/>
          <w:sz w:val="22"/>
          <w:szCs w:val="22"/>
        </w:rPr>
        <w:t xml:space="preserve">Nelle Guerre d’Italia, come abbiamo visto, è intervenuto anche l’imperatore Carlo V d’Asburgo, il sovrano che per una serie di circostanze fortunate unì sotto il suo dominio i possedimenti degli Asburgo d’Austria e di Spagna, governando su un regno sul quale – come diceva lui stesso – </w:t>
      </w:r>
      <w:r w:rsidR="008F0272" w:rsidRPr="00090663">
        <w:rPr>
          <w:rFonts w:ascii="Ebrima" w:hAnsi="Ebrima"/>
          <w:color w:val="984806"/>
          <w:sz w:val="22"/>
          <w:szCs w:val="22"/>
        </w:rPr>
        <w:t>“non tramonta mai il sole”</w:t>
      </w:r>
      <w:r w:rsidR="008F0272" w:rsidRPr="00090663">
        <w:rPr>
          <w:rFonts w:ascii="Ebrima" w:hAnsi="Ebrima"/>
          <w:sz w:val="22"/>
          <w:szCs w:val="22"/>
        </w:rPr>
        <w:t>.</w:t>
      </w:r>
      <w:bookmarkEnd w:id="43"/>
      <w:r w:rsidR="008F0272" w:rsidRPr="00090663">
        <w:rPr>
          <w:rFonts w:ascii="Ebrima" w:hAnsi="Ebrima"/>
          <w:sz w:val="22"/>
          <w:szCs w:val="22"/>
        </w:rPr>
        <w:t xml:space="preserve"> </w:t>
      </w:r>
    </w:p>
    <w:p w14:paraId="71188D9B" w14:textId="77777777" w:rsidR="003D55A2" w:rsidRPr="00090663" w:rsidRDefault="008F0272" w:rsidP="00BB2237">
      <w:pPr>
        <w:spacing w:beforeLines="40" w:before="96" w:afterLines="40" w:after="96" w:line="360" w:lineRule="auto"/>
        <w:ind w:firstLine="708"/>
        <w:jc w:val="both"/>
        <w:outlineLvl w:val="0"/>
        <w:rPr>
          <w:rFonts w:ascii="Ebrima" w:hAnsi="Ebrima"/>
          <w:sz w:val="22"/>
          <w:szCs w:val="22"/>
        </w:rPr>
      </w:pPr>
      <w:bookmarkStart w:id="44" w:name="_Toc505352732"/>
      <w:r w:rsidRPr="00090663">
        <w:rPr>
          <w:rFonts w:ascii="Ebrima" w:hAnsi="Ebrima"/>
          <w:sz w:val="22"/>
          <w:szCs w:val="22"/>
        </w:rPr>
        <w:t>Ca</w:t>
      </w:r>
      <w:r w:rsidR="009F4687" w:rsidRPr="00090663">
        <w:rPr>
          <w:rFonts w:ascii="Ebrima" w:hAnsi="Ebrima"/>
          <w:sz w:val="22"/>
          <w:szCs w:val="22"/>
        </w:rPr>
        <w:t xml:space="preserve">rlo V cercò di </w:t>
      </w:r>
      <w:r w:rsidR="009F4687" w:rsidRPr="00090663">
        <w:rPr>
          <w:rFonts w:ascii="Ebrima" w:hAnsi="Ebrima"/>
          <w:b/>
          <w:sz w:val="22"/>
          <w:szCs w:val="22"/>
        </w:rPr>
        <w:t>far rivivere</w:t>
      </w:r>
      <w:r w:rsidR="009F4687" w:rsidRPr="00090663">
        <w:rPr>
          <w:rFonts w:ascii="Ebrima" w:hAnsi="Ebrima"/>
          <w:sz w:val="22"/>
          <w:szCs w:val="22"/>
        </w:rPr>
        <w:t xml:space="preserve">, in un’epoca segnata da profonde divisioni politiche e religiose, </w:t>
      </w:r>
      <w:r w:rsidR="009F4687" w:rsidRPr="00090663">
        <w:rPr>
          <w:rFonts w:ascii="Ebrima" w:hAnsi="Ebrima"/>
          <w:b/>
          <w:sz w:val="22"/>
          <w:szCs w:val="22"/>
        </w:rPr>
        <w:t>il mito medievale dell’impero</w:t>
      </w:r>
      <w:r w:rsidR="009F4687" w:rsidRPr="00090663">
        <w:rPr>
          <w:rFonts w:ascii="Ebrima" w:hAnsi="Ebrima"/>
          <w:sz w:val="22"/>
          <w:szCs w:val="22"/>
        </w:rPr>
        <w:t xml:space="preserve"> come realtà universale e unificante all’insegna della fede cristiana. </w:t>
      </w:r>
      <w:r w:rsidR="007C565B" w:rsidRPr="00090663">
        <w:rPr>
          <w:rFonts w:ascii="Ebrima" w:hAnsi="Ebrima"/>
          <w:sz w:val="22"/>
          <w:szCs w:val="22"/>
        </w:rPr>
        <w:t xml:space="preserve">In questo senso egli è stato definito da uno storico come </w:t>
      </w:r>
      <w:r w:rsidR="007C565B" w:rsidRPr="00090663">
        <w:rPr>
          <w:rFonts w:ascii="Ebrima" w:hAnsi="Ebrima"/>
          <w:color w:val="984806"/>
          <w:sz w:val="22"/>
          <w:szCs w:val="22"/>
        </w:rPr>
        <w:t>“</w:t>
      </w:r>
      <w:r w:rsidR="006B2B0D" w:rsidRPr="00090663">
        <w:rPr>
          <w:rFonts w:ascii="Ebrima" w:hAnsi="Ebrima"/>
          <w:color w:val="984806"/>
          <w:sz w:val="22"/>
          <w:szCs w:val="22"/>
        </w:rPr>
        <w:t>l</w:t>
      </w:r>
      <w:r w:rsidR="007C565B" w:rsidRPr="00090663">
        <w:rPr>
          <w:rFonts w:ascii="Ebrima" w:hAnsi="Ebrima"/>
          <w:color w:val="984806"/>
          <w:sz w:val="22"/>
          <w:szCs w:val="22"/>
        </w:rPr>
        <w:t>'ultimo degli eredi di Carlo Magno”</w:t>
      </w:r>
      <w:r w:rsidR="007C565B" w:rsidRPr="00090663">
        <w:rPr>
          <w:rFonts w:ascii="Ebrima" w:hAnsi="Ebrima"/>
          <w:sz w:val="22"/>
          <w:szCs w:val="22"/>
        </w:rPr>
        <w:t xml:space="preserve"> (</w:t>
      </w:r>
      <w:r w:rsidR="00D705BD" w:rsidRPr="00090663">
        <w:rPr>
          <w:rFonts w:ascii="Ebrima" w:hAnsi="Ebrima"/>
          <w:sz w:val="22"/>
          <w:szCs w:val="22"/>
        </w:rPr>
        <w:t xml:space="preserve">S. </w:t>
      </w:r>
      <w:r w:rsidR="007C565B" w:rsidRPr="00090663">
        <w:rPr>
          <w:rFonts w:ascii="Ebrima" w:hAnsi="Ebrima"/>
          <w:sz w:val="22"/>
          <w:szCs w:val="22"/>
        </w:rPr>
        <w:t xml:space="preserve">de </w:t>
      </w:r>
      <w:proofErr w:type="spellStart"/>
      <w:r w:rsidR="007C565B" w:rsidRPr="00090663">
        <w:rPr>
          <w:rFonts w:ascii="Ebrima" w:hAnsi="Ebrima"/>
          <w:sz w:val="22"/>
          <w:szCs w:val="22"/>
        </w:rPr>
        <w:t>Madariaga</w:t>
      </w:r>
      <w:proofErr w:type="spellEnd"/>
      <w:r w:rsidR="007C565B" w:rsidRPr="00090663">
        <w:rPr>
          <w:rFonts w:ascii="Ebrima" w:hAnsi="Ebrima"/>
          <w:sz w:val="22"/>
          <w:szCs w:val="22"/>
        </w:rPr>
        <w:t>).</w:t>
      </w:r>
      <w:bookmarkEnd w:id="44"/>
    </w:p>
    <w:p w14:paraId="55FD79CE" w14:textId="7B607BD8" w:rsidR="009F4687" w:rsidRPr="00090663" w:rsidRDefault="009F4687" w:rsidP="00614AAF">
      <w:pPr>
        <w:spacing w:beforeLines="40" w:before="96" w:afterLines="40" w:after="96" w:line="360" w:lineRule="auto"/>
        <w:ind w:firstLine="708"/>
        <w:jc w:val="both"/>
        <w:outlineLvl w:val="0"/>
        <w:rPr>
          <w:rFonts w:ascii="Ebrima" w:hAnsi="Ebrima"/>
          <w:sz w:val="22"/>
          <w:szCs w:val="22"/>
        </w:rPr>
      </w:pPr>
      <w:bookmarkStart w:id="45" w:name="_Toc505352733"/>
      <w:r w:rsidRPr="00090663">
        <w:rPr>
          <w:rFonts w:ascii="Ebrima" w:hAnsi="Ebrima"/>
          <w:sz w:val="22"/>
          <w:szCs w:val="22"/>
        </w:rPr>
        <w:t xml:space="preserve">Questo suo tentativo riscosse parecchi consensi tra i suoi contemporanei (anche il poeta Ariosto lo </w:t>
      </w:r>
      <w:r w:rsidR="003217CD" w:rsidRPr="00090663">
        <w:rPr>
          <w:rFonts w:ascii="Ebrima" w:hAnsi="Ebrima"/>
          <w:sz w:val="22"/>
          <w:szCs w:val="22"/>
        </w:rPr>
        <w:t>lodò</w:t>
      </w:r>
      <w:r w:rsidR="002E4397" w:rsidRPr="00090663">
        <w:rPr>
          <w:rFonts w:ascii="Ebrima" w:hAnsi="Ebrima"/>
          <w:sz w:val="22"/>
          <w:szCs w:val="22"/>
        </w:rPr>
        <w:t>, definendo Carlo V</w:t>
      </w:r>
      <w:r w:rsidR="00614AAF" w:rsidRPr="00090663">
        <w:rPr>
          <w:rFonts w:ascii="Ebrima" w:hAnsi="Ebrima"/>
          <w:sz w:val="22"/>
          <w:szCs w:val="22"/>
        </w:rPr>
        <w:t xml:space="preserve"> </w:t>
      </w:r>
      <w:r w:rsidR="00614AAF" w:rsidRPr="00090663">
        <w:rPr>
          <w:rFonts w:ascii="Ebrima" w:hAnsi="Ebrima"/>
          <w:color w:val="984806" w:themeColor="accent6" w:themeShade="80"/>
          <w:sz w:val="22"/>
          <w:szCs w:val="22"/>
        </w:rPr>
        <w:t>“il più saggio imperatore e giusto / che sia stato e sarà mai dopo Augusto”</w:t>
      </w:r>
      <w:r w:rsidR="00614AAF" w:rsidRPr="00090663">
        <w:rPr>
          <w:rStyle w:val="Appelnotedebasdep"/>
          <w:rFonts w:ascii="Ebrima" w:hAnsi="Ebrima"/>
          <w:sz w:val="22"/>
          <w:szCs w:val="22"/>
        </w:rPr>
        <w:footnoteReference w:id="1"/>
      </w:r>
      <w:r w:rsidRPr="00090663">
        <w:rPr>
          <w:rFonts w:ascii="Ebrima" w:hAnsi="Ebrima"/>
          <w:sz w:val="22"/>
          <w:szCs w:val="22"/>
        </w:rPr>
        <w:t>) perché rispondeva al bisogno di ordine e unità</w:t>
      </w:r>
      <w:r w:rsidR="00C359D7" w:rsidRPr="00090663">
        <w:rPr>
          <w:rFonts w:ascii="Ebrima" w:hAnsi="Ebrima"/>
          <w:sz w:val="22"/>
          <w:szCs w:val="22"/>
        </w:rPr>
        <w:t>, molto sentito</w:t>
      </w:r>
      <w:r w:rsidRPr="00090663">
        <w:rPr>
          <w:rFonts w:ascii="Ebrima" w:hAnsi="Ebrima"/>
          <w:sz w:val="22"/>
          <w:szCs w:val="22"/>
        </w:rPr>
        <w:t xml:space="preserve"> in un’epoca di scissioni e di crisi. </w:t>
      </w:r>
      <w:r w:rsidRPr="00090663">
        <w:rPr>
          <w:rFonts w:ascii="Ebrima" w:hAnsi="Ebrima"/>
          <w:b/>
          <w:sz w:val="22"/>
          <w:szCs w:val="22"/>
        </w:rPr>
        <w:t>Ma i tempi erano ormai profondamente cambiati</w:t>
      </w:r>
      <w:r w:rsidRPr="00090663">
        <w:rPr>
          <w:rFonts w:ascii="Ebrima" w:hAnsi="Ebrima"/>
          <w:sz w:val="22"/>
          <w:szCs w:val="22"/>
        </w:rPr>
        <w:t xml:space="preserve">, gli stati nazionali stavano affermandosi, e la restaurazione dell’impero di rivelò un fallimento, </w:t>
      </w:r>
      <w:r w:rsidRPr="00090663">
        <w:rPr>
          <w:rFonts w:ascii="Ebrima" w:hAnsi="Ebrima"/>
          <w:b/>
          <w:sz w:val="22"/>
          <w:szCs w:val="22"/>
        </w:rPr>
        <w:t>nonostante</w:t>
      </w:r>
      <w:r w:rsidRPr="00090663">
        <w:rPr>
          <w:rFonts w:ascii="Ebrima" w:hAnsi="Ebrima"/>
          <w:sz w:val="22"/>
          <w:szCs w:val="22"/>
        </w:rPr>
        <w:t xml:space="preserve"> </w:t>
      </w:r>
      <w:r w:rsidRPr="00090663">
        <w:rPr>
          <w:rFonts w:ascii="Ebrima" w:hAnsi="Ebrima"/>
          <w:b/>
          <w:sz w:val="22"/>
          <w:szCs w:val="22"/>
        </w:rPr>
        <w:t xml:space="preserve">l’impegno </w:t>
      </w:r>
      <w:r w:rsidR="00253A00" w:rsidRPr="00090663">
        <w:rPr>
          <w:rFonts w:ascii="Ebrima" w:hAnsi="Ebrima"/>
          <w:b/>
          <w:sz w:val="22"/>
          <w:szCs w:val="22"/>
        </w:rPr>
        <w:t xml:space="preserve">profuso </w:t>
      </w:r>
      <w:r w:rsidRPr="00090663">
        <w:rPr>
          <w:rFonts w:ascii="Ebrima" w:hAnsi="Ebrima"/>
          <w:b/>
          <w:sz w:val="22"/>
          <w:szCs w:val="22"/>
        </w:rPr>
        <w:t>da Carlo V</w:t>
      </w:r>
      <w:r w:rsidRPr="00090663">
        <w:rPr>
          <w:rFonts w:ascii="Ebrima" w:hAnsi="Ebrima"/>
          <w:sz w:val="22"/>
          <w:szCs w:val="22"/>
        </w:rPr>
        <w:t xml:space="preserve"> </w:t>
      </w:r>
      <w:r w:rsidR="00253A00" w:rsidRPr="00090663">
        <w:rPr>
          <w:rFonts w:ascii="Ebrima" w:hAnsi="Ebrima"/>
          <w:b/>
          <w:sz w:val="22"/>
          <w:szCs w:val="22"/>
        </w:rPr>
        <w:t>su tre fronti</w:t>
      </w:r>
      <w:r w:rsidR="00253A00" w:rsidRPr="00090663">
        <w:rPr>
          <w:rFonts w:ascii="Ebrima" w:hAnsi="Ebrima"/>
          <w:sz w:val="22"/>
          <w:szCs w:val="22"/>
        </w:rPr>
        <w:t xml:space="preserve"> </w:t>
      </w:r>
      <w:r w:rsidRPr="00090663">
        <w:rPr>
          <w:rFonts w:ascii="Ebrima" w:hAnsi="Ebrima"/>
          <w:sz w:val="22"/>
          <w:szCs w:val="22"/>
        </w:rPr>
        <w:t>per realizzarlo:</w:t>
      </w:r>
      <w:bookmarkEnd w:id="45"/>
    </w:p>
    <w:p w14:paraId="7836AF78" w14:textId="77777777" w:rsidR="009F4687" w:rsidRPr="00090663" w:rsidRDefault="009F4687" w:rsidP="00C255F2">
      <w:pPr>
        <w:numPr>
          <w:ilvl w:val="0"/>
          <w:numId w:val="1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46" w:name="_Toc505352734"/>
      <w:r w:rsidRPr="00090663">
        <w:rPr>
          <w:rFonts w:ascii="Ebrima" w:hAnsi="Ebrima"/>
          <w:sz w:val="22"/>
          <w:szCs w:val="22"/>
        </w:rPr>
        <w:t>da una parte</w:t>
      </w:r>
      <w:r w:rsidR="00574470" w:rsidRPr="00090663">
        <w:rPr>
          <w:rFonts w:ascii="Ebrima" w:hAnsi="Ebrima"/>
          <w:sz w:val="22"/>
          <w:szCs w:val="22"/>
        </w:rPr>
        <w:t>,</w:t>
      </w:r>
      <w:r w:rsidRPr="00090663">
        <w:rPr>
          <w:rFonts w:ascii="Ebrima" w:hAnsi="Ebrima"/>
          <w:sz w:val="22"/>
          <w:szCs w:val="22"/>
        </w:rPr>
        <w:t xml:space="preserve"> </w:t>
      </w:r>
      <w:r w:rsidR="00C444E2" w:rsidRPr="00090663">
        <w:rPr>
          <w:rFonts w:ascii="Ebrima" w:hAnsi="Ebrima"/>
          <w:sz w:val="22"/>
          <w:szCs w:val="22"/>
        </w:rPr>
        <w:t xml:space="preserve">come abbiamo visto, </w:t>
      </w:r>
      <w:r w:rsidRPr="00090663">
        <w:rPr>
          <w:rFonts w:ascii="Ebrima" w:hAnsi="Ebrima"/>
          <w:sz w:val="22"/>
          <w:szCs w:val="22"/>
        </w:rPr>
        <w:t xml:space="preserve">egli si trovò a lottare </w:t>
      </w:r>
      <w:r w:rsidRPr="00090663">
        <w:rPr>
          <w:rFonts w:ascii="Ebrima" w:hAnsi="Ebrima"/>
          <w:b/>
          <w:sz w:val="22"/>
          <w:szCs w:val="22"/>
        </w:rPr>
        <w:t>in Italia</w:t>
      </w:r>
      <w:r w:rsidRPr="00090663">
        <w:rPr>
          <w:rFonts w:ascii="Ebrima" w:hAnsi="Ebrima"/>
          <w:sz w:val="22"/>
          <w:szCs w:val="22"/>
        </w:rPr>
        <w:t xml:space="preserve"> contro la Francia di Francesco I (</w:t>
      </w:r>
      <w:r w:rsidR="00B13DAC" w:rsidRPr="00090663">
        <w:rPr>
          <w:rFonts w:ascii="Ebrima" w:hAnsi="Ebrima"/>
          <w:sz w:val="22"/>
          <w:szCs w:val="22"/>
        </w:rPr>
        <w:t xml:space="preserve">aprendo così </w:t>
      </w:r>
      <w:r w:rsidRPr="00090663">
        <w:rPr>
          <w:rFonts w:ascii="Ebrima" w:hAnsi="Ebrima"/>
          <w:sz w:val="22"/>
          <w:szCs w:val="22"/>
        </w:rPr>
        <w:t>un altro capito</w:t>
      </w:r>
      <w:r w:rsidR="00574470" w:rsidRPr="00090663">
        <w:rPr>
          <w:rFonts w:ascii="Ebrima" w:hAnsi="Ebrima"/>
          <w:sz w:val="22"/>
          <w:szCs w:val="22"/>
        </w:rPr>
        <w:t>lo</w:t>
      </w:r>
      <w:r w:rsidRPr="00090663">
        <w:rPr>
          <w:rFonts w:ascii="Ebrima" w:hAnsi="Ebrima"/>
          <w:sz w:val="22"/>
          <w:szCs w:val="22"/>
        </w:rPr>
        <w:t xml:space="preserve"> delle Guerre d’Italia) per affermare la sua egemonia nel cuore dell’Europa; la guerra avrà dei risultati discreti, ma verrà lasciata in eredità al figlio Fi</w:t>
      </w:r>
      <w:r w:rsidR="00574470" w:rsidRPr="00090663">
        <w:rPr>
          <w:rFonts w:ascii="Ebrima" w:hAnsi="Ebrima"/>
          <w:sz w:val="22"/>
          <w:szCs w:val="22"/>
        </w:rPr>
        <w:t>lippo II;</w:t>
      </w:r>
      <w:r w:rsidR="00C444E2" w:rsidRPr="00090663">
        <w:rPr>
          <w:rFonts w:ascii="Ebrima" w:hAnsi="Ebrima"/>
          <w:sz w:val="22"/>
          <w:szCs w:val="22"/>
        </w:rPr>
        <w:t xml:space="preserve"> dei tre fronti questo fu l’unico vittorioso, perché sugli altri due i suoi sforzi fallirono.</w:t>
      </w:r>
      <w:bookmarkEnd w:id="46"/>
    </w:p>
    <w:p w14:paraId="64F6946A" w14:textId="5CC83A91" w:rsidR="009F4687" w:rsidRPr="00090663" w:rsidRDefault="009F4687" w:rsidP="00C255F2">
      <w:pPr>
        <w:numPr>
          <w:ilvl w:val="0"/>
          <w:numId w:val="1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47" w:name="_Toc505352735"/>
      <w:r w:rsidRPr="00090663">
        <w:rPr>
          <w:rFonts w:ascii="Ebrima" w:hAnsi="Ebrima"/>
          <w:sz w:val="22"/>
          <w:szCs w:val="22"/>
        </w:rPr>
        <w:t>dall’altra</w:t>
      </w:r>
      <w:r w:rsidR="00574470" w:rsidRPr="00090663">
        <w:rPr>
          <w:rFonts w:ascii="Ebrima" w:hAnsi="Ebrima"/>
          <w:sz w:val="22"/>
          <w:szCs w:val="22"/>
        </w:rPr>
        <w:t>,</w:t>
      </w:r>
      <w:r w:rsidRPr="00090663">
        <w:rPr>
          <w:rFonts w:ascii="Ebrima" w:hAnsi="Ebrima"/>
          <w:sz w:val="22"/>
          <w:szCs w:val="22"/>
        </w:rPr>
        <w:t xml:space="preserve"> fu impegnato </w:t>
      </w:r>
      <w:r w:rsidRPr="00090663">
        <w:rPr>
          <w:rFonts w:ascii="Ebrima" w:hAnsi="Ebrima"/>
          <w:b/>
          <w:sz w:val="22"/>
          <w:szCs w:val="22"/>
        </w:rPr>
        <w:t>in Germania</w:t>
      </w:r>
      <w:r w:rsidR="00627715" w:rsidRPr="00090663">
        <w:rPr>
          <w:rFonts w:ascii="Ebrima" w:hAnsi="Ebrima"/>
          <w:sz w:val="22"/>
          <w:szCs w:val="22"/>
        </w:rPr>
        <w:t xml:space="preserve"> contro i prì</w:t>
      </w:r>
      <w:r w:rsidRPr="00090663">
        <w:rPr>
          <w:rFonts w:ascii="Ebrima" w:hAnsi="Ebrima"/>
          <w:sz w:val="22"/>
          <w:szCs w:val="22"/>
        </w:rPr>
        <w:t>ncipi protestanti, senza ottenere risultati definitivi perché con essi dovrà siglare la pace di Augusta</w:t>
      </w:r>
      <w:r w:rsidR="00FA7F1A" w:rsidRPr="00090663">
        <w:rPr>
          <w:rFonts w:ascii="Ebrima" w:hAnsi="Ebrima"/>
          <w:sz w:val="22"/>
          <w:szCs w:val="22"/>
        </w:rPr>
        <w:t xml:space="preserve">, </w:t>
      </w:r>
      <w:r w:rsidR="00FA7F1A" w:rsidRPr="00090663">
        <w:rPr>
          <w:rFonts w:ascii="Ebrima" w:hAnsi="Ebrima"/>
          <w:color w:val="000000"/>
          <w:sz w:val="22"/>
          <w:szCs w:val="22"/>
        </w:rPr>
        <w:t xml:space="preserve">che sanciva il principio del </w:t>
      </w:r>
      <w:r w:rsidR="00CA538C" w:rsidRPr="00090663">
        <w:rPr>
          <w:rFonts w:ascii="Ebrima" w:hAnsi="Ebrima"/>
          <w:color w:val="984806"/>
          <w:sz w:val="22"/>
          <w:szCs w:val="22"/>
        </w:rPr>
        <w:t>“</w:t>
      </w:r>
      <w:proofErr w:type="spellStart"/>
      <w:r w:rsidR="00CA538C" w:rsidRPr="00090663">
        <w:rPr>
          <w:rFonts w:ascii="Ebrima" w:hAnsi="Ebrima"/>
          <w:i/>
          <w:iCs/>
          <w:color w:val="984806"/>
          <w:sz w:val="22"/>
          <w:szCs w:val="22"/>
        </w:rPr>
        <w:t>cuius</w:t>
      </w:r>
      <w:proofErr w:type="spellEnd"/>
      <w:r w:rsidR="00CA538C" w:rsidRPr="00090663">
        <w:rPr>
          <w:rFonts w:ascii="Ebrima" w:hAnsi="Ebrima"/>
          <w:i/>
          <w:iCs/>
          <w:color w:val="984806"/>
          <w:sz w:val="22"/>
          <w:szCs w:val="22"/>
        </w:rPr>
        <w:t xml:space="preserve"> regio eius </w:t>
      </w:r>
      <w:proofErr w:type="spellStart"/>
      <w:r w:rsidR="00CA538C" w:rsidRPr="00090663">
        <w:rPr>
          <w:rFonts w:ascii="Ebrima" w:hAnsi="Ebrima"/>
          <w:i/>
          <w:iCs/>
          <w:color w:val="984806"/>
          <w:sz w:val="22"/>
          <w:szCs w:val="22"/>
        </w:rPr>
        <w:t>religio</w:t>
      </w:r>
      <w:proofErr w:type="spellEnd"/>
      <w:r w:rsidR="00CA538C" w:rsidRPr="00090663">
        <w:rPr>
          <w:rFonts w:ascii="Ebrima" w:hAnsi="Ebrima"/>
          <w:sz w:val="22"/>
          <w:szCs w:val="22"/>
        </w:rPr>
        <w:t>”</w:t>
      </w:r>
      <w:r w:rsidR="00FA7F1A" w:rsidRPr="00090663">
        <w:rPr>
          <w:rFonts w:ascii="Ebrima" w:hAnsi="Ebrima"/>
          <w:sz w:val="22"/>
          <w:szCs w:val="22"/>
        </w:rPr>
        <w:t xml:space="preserve"> ovvero ogni principe aveva il potere di decidere la religione dei suoi sudditi</w:t>
      </w:r>
      <w:r w:rsidRPr="00090663">
        <w:rPr>
          <w:rFonts w:ascii="Ebrima" w:hAnsi="Ebrima"/>
          <w:sz w:val="22"/>
          <w:szCs w:val="22"/>
        </w:rPr>
        <w:t xml:space="preserve">, </w:t>
      </w:r>
      <w:r w:rsidR="00FA7F1A" w:rsidRPr="00090663">
        <w:rPr>
          <w:rFonts w:ascii="Ebrima" w:hAnsi="Ebrima"/>
          <w:sz w:val="22"/>
          <w:szCs w:val="22"/>
        </w:rPr>
        <w:t xml:space="preserve">cosa </w:t>
      </w:r>
      <w:r w:rsidRPr="00090663">
        <w:rPr>
          <w:rFonts w:ascii="Ebrima" w:hAnsi="Ebrima"/>
          <w:sz w:val="22"/>
          <w:szCs w:val="22"/>
        </w:rPr>
        <w:t>che lascerà aperto ancora per anni i conflitti di religione</w:t>
      </w:r>
      <w:bookmarkEnd w:id="47"/>
    </w:p>
    <w:p w14:paraId="62A8903B" w14:textId="77777777" w:rsidR="009F4687" w:rsidRPr="00090663" w:rsidRDefault="009F4687" w:rsidP="00C255F2">
      <w:pPr>
        <w:numPr>
          <w:ilvl w:val="0"/>
          <w:numId w:val="1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48" w:name="_Toc505352736"/>
      <w:r w:rsidRPr="00090663">
        <w:rPr>
          <w:rFonts w:ascii="Ebrima" w:hAnsi="Ebrima"/>
          <w:sz w:val="22"/>
          <w:szCs w:val="22"/>
        </w:rPr>
        <w:t xml:space="preserve">infine, dovette </w:t>
      </w:r>
      <w:r w:rsidRPr="00090663">
        <w:rPr>
          <w:rFonts w:ascii="Ebrima" w:hAnsi="Ebrima"/>
          <w:b/>
          <w:sz w:val="22"/>
          <w:szCs w:val="22"/>
        </w:rPr>
        <w:t>affrontare i Turchi</w:t>
      </w:r>
      <w:r w:rsidRPr="00090663">
        <w:rPr>
          <w:rFonts w:ascii="Ebrima" w:hAnsi="Ebrima"/>
          <w:sz w:val="22"/>
          <w:szCs w:val="22"/>
        </w:rPr>
        <w:t>, che volevano espandersi nel Mediterraneo e al fianco dei quali si schierò il re di Francia</w:t>
      </w:r>
      <w:r w:rsidR="00C359D7" w:rsidRPr="00090663">
        <w:rPr>
          <w:rFonts w:ascii="Ebrima" w:hAnsi="Ebrima"/>
          <w:sz w:val="22"/>
          <w:szCs w:val="22"/>
        </w:rPr>
        <w:t xml:space="preserve"> Francesco I</w:t>
      </w:r>
      <w:r w:rsidRPr="00090663">
        <w:rPr>
          <w:rFonts w:ascii="Ebrima" w:hAnsi="Ebrima"/>
          <w:sz w:val="22"/>
          <w:szCs w:val="22"/>
        </w:rPr>
        <w:t xml:space="preserve">, segno che i tempi erano veramente cambiati, visto che il sovrano di uno stato nazionale cristiano non esitava a schierarsi con gli </w:t>
      </w:r>
      <w:r w:rsidRPr="00090663">
        <w:rPr>
          <w:rFonts w:ascii="Ebrima" w:hAnsi="Ebrima"/>
          <w:sz w:val="22"/>
          <w:szCs w:val="22"/>
        </w:rPr>
        <w:lastRenderedPageBreak/>
        <w:t>“infedeli” pur di battere un altro sovrano cristiano. Anche il conflitto con i Turchi restò una partita aperta per Carlo V e venne lasciato in eredità al figlio Filippo II.</w:t>
      </w:r>
      <w:bookmarkEnd w:id="48"/>
      <w:r w:rsidRPr="00090663">
        <w:rPr>
          <w:rFonts w:ascii="Ebrima" w:hAnsi="Ebrima"/>
          <w:sz w:val="22"/>
          <w:szCs w:val="22"/>
        </w:rPr>
        <w:t xml:space="preserve"> </w:t>
      </w:r>
    </w:p>
    <w:p w14:paraId="77B20C95" w14:textId="77777777" w:rsidR="00B2323D" w:rsidRPr="00090663" w:rsidRDefault="00B2323D" w:rsidP="00C255F2">
      <w:pPr>
        <w:spacing w:beforeLines="40" w:before="96" w:afterLines="40" w:after="96" w:line="360" w:lineRule="auto"/>
        <w:jc w:val="both"/>
        <w:outlineLvl w:val="0"/>
        <w:rPr>
          <w:rFonts w:ascii="Calibri" w:hAnsi="Calibri"/>
          <w:b/>
          <w:color w:val="FF0000"/>
          <w:sz w:val="22"/>
          <w:szCs w:val="22"/>
        </w:rPr>
      </w:pPr>
    </w:p>
    <w:p w14:paraId="0499B894" w14:textId="1F7BB066" w:rsidR="009F4687" w:rsidRPr="00090663" w:rsidRDefault="00EB3409" w:rsidP="00C255F2">
      <w:pPr>
        <w:spacing w:beforeLines="40" w:before="96" w:afterLines="40" w:after="96" w:line="360" w:lineRule="auto"/>
        <w:jc w:val="both"/>
        <w:outlineLvl w:val="0"/>
        <w:rPr>
          <w:rFonts w:ascii="Ebrima" w:hAnsi="Ebrima"/>
          <w:sz w:val="22"/>
          <w:szCs w:val="22"/>
        </w:rPr>
      </w:pPr>
      <w:bookmarkStart w:id="49" w:name="_Toc505352737"/>
      <w:r w:rsidRPr="00090663">
        <w:rPr>
          <w:rFonts w:ascii="Ebrima" w:hAnsi="Ebrima"/>
          <w:b/>
          <w:color w:val="FF0000"/>
          <w:sz w:val="22"/>
          <w:szCs w:val="22"/>
        </w:rPr>
        <w:t>Il fallimento e l’abdicazione</w:t>
      </w:r>
      <w:r w:rsidRPr="00090663">
        <w:rPr>
          <w:rFonts w:ascii="Ebrima" w:hAnsi="Ebrima"/>
          <w:sz w:val="22"/>
          <w:szCs w:val="22"/>
        </w:rPr>
        <w:t xml:space="preserve"> </w:t>
      </w:r>
      <w:r w:rsidR="00F4543F" w:rsidRPr="00090663">
        <w:rPr>
          <w:rFonts w:ascii="Ebrima" w:hAnsi="Ebrima"/>
          <w:sz w:val="22"/>
          <w:szCs w:val="22"/>
        </w:rPr>
        <w:t>– C</w:t>
      </w:r>
      <w:r w:rsidR="009F4687" w:rsidRPr="00090663">
        <w:rPr>
          <w:rFonts w:ascii="Ebrima" w:hAnsi="Ebrima"/>
          <w:sz w:val="22"/>
          <w:szCs w:val="22"/>
        </w:rPr>
        <w:t xml:space="preserve">arlo V prese lucidamente atto del fallimento del proprio progetto universalistico </w:t>
      </w:r>
      <w:r w:rsidR="00815CC5" w:rsidRPr="00090663">
        <w:rPr>
          <w:rFonts w:ascii="Ebrima" w:hAnsi="Ebrima"/>
          <w:sz w:val="22"/>
          <w:szCs w:val="22"/>
        </w:rPr>
        <w:t xml:space="preserve">di far rivivere l’impero </w:t>
      </w:r>
      <w:r w:rsidR="009F4687" w:rsidRPr="00090663">
        <w:rPr>
          <w:rFonts w:ascii="Ebrima" w:hAnsi="Ebrima"/>
          <w:sz w:val="22"/>
          <w:szCs w:val="22"/>
        </w:rPr>
        <w:t xml:space="preserve">e perciò </w:t>
      </w:r>
      <w:r w:rsidR="009F4687" w:rsidRPr="00090663">
        <w:rPr>
          <w:rFonts w:ascii="Ebrima" w:hAnsi="Ebrima"/>
          <w:b/>
          <w:sz w:val="22"/>
          <w:szCs w:val="22"/>
        </w:rPr>
        <w:t>abdicò</w:t>
      </w:r>
      <w:r w:rsidR="009F4687" w:rsidRPr="00090663">
        <w:rPr>
          <w:rFonts w:ascii="Ebrima" w:hAnsi="Ebrima"/>
          <w:sz w:val="22"/>
          <w:szCs w:val="22"/>
        </w:rPr>
        <w:t xml:space="preserve"> </w:t>
      </w:r>
      <w:r w:rsidR="00253A00" w:rsidRPr="00090663">
        <w:rPr>
          <w:rFonts w:ascii="Ebrima" w:hAnsi="Ebrima"/>
          <w:sz w:val="22"/>
          <w:szCs w:val="22"/>
        </w:rPr>
        <w:t xml:space="preserve">(1556) </w:t>
      </w:r>
      <w:r w:rsidR="009F4687" w:rsidRPr="00090663">
        <w:rPr>
          <w:rFonts w:ascii="Ebrima" w:hAnsi="Ebrima"/>
          <w:sz w:val="22"/>
          <w:szCs w:val="22"/>
        </w:rPr>
        <w:t xml:space="preserve">dividendo i suoi domini tra il figlio </w:t>
      </w:r>
      <w:r w:rsidR="009F4687" w:rsidRPr="00090663">
        <w:rPr>
          <w:rFonts w:ascii="Ebrima" w:hAnsi="Ebrima"/>
          <w:b/>
          <w:sz w:val="22"/>
          <w:szCs w:val="22"/>
        </w:rPr>
        <w:t>Filippo II</w:t>
      </w:r>
      <w:r w:rsidR="009F4687" w:rsidRPr="00090663">
        <w:rPr>
          <w:rFonts w:ascii="Ebrima" w:hAnsi="Ebrima"/>
          <w:color w:val="FF0000"/>
          <w:sz w:val="22"/>
          <w:szCs w:val="22"/>
        </w:rPr>
        <w:t xml:space="preserve"> </w:t>
      </w:r>
      <w:r w:rsidR="009F4687" w:rsidRPr="00090663">
        <w:rPr>
          <w:rFonts w:ascii="Ebrima" w:hAnsi="Ebrima"/>
          <w:sz w:val="22"/>
          <w:szCs w:val="22"/>
        </w:rPr>
        <w:t xml:space="preserve">(cui lasciò il titolo di re di Spagna e delle sue colonie) e il fratello </w:t>
      </w:r>
      <w:r w:rsidR="009F4687" w:rsidRPr="00090663">
        <w:rPr>
          <w:rFonts w:ascii="Ebrima" w:hAnsi="Ebrima"/>
          <w:b/>
          <w:sz w:val="22"/>
          <w:szCs w:val="22"/>
        </w:rPr>
        <w:t>Ferdinando</w:t>
      </w:r>
      <w:r w:rsidR="009F4687" w:rsidRPr="00090663">
        <w:rPr>
          <w:rFonts w:ascii="Ebrima" w:hAnsi="Ebrima"/>
          <w:sz w:val="22"/>
          <w:szCs w:val="22"/>
        </w:rPr>
        <w:t xml:space="preserve"> (cui invece diede il trono imperiale).</w:t>
      </w:r>
      <w:bookmarkEnd w:id="49"/>
      <w:r w:rsidR="009F4687" w:rsidRPr="00090663">
        <w:rPr>
          <w:rFonts w:ascii="Ebrima" w:hAnsi="Ebrima"/>
          <w:sz w:val="22"/>
          <w:szCs w:val="22"/>
        </w:rPr>
        <w:t xml:space="preserve"> </w:t>
      </w:r>
    </w:p>
    <w:p w14:paraId="17EF8892" w14:textId="58E979B0" w:rsidR="00A719FE" w:rsidRPr="00090663" w:rsidRDefault="00A719FE" w:rsidP="0007305F">
      <w:pPr>
        <w:spacing w:line="360" w:lineRule="auto"/>
        <w:jc w:val="center"/>
        <w:rPr>
          <w:rFonts w:ascii="Ebrima" w:hAnsi="Ebrima"/>
        </w:rPr>
      </w:pPr>
    </w:p>
    <w:p w14:paraId="6E4792E2" w14:textId="23D3FEA8" w:rsidR="00A719FE" w:rsidRPr="00090663" w:rsidRDefault="00FA2F3E">
      <w:pPr>
        <w:rPr>
          <w:rFonts w:ascii="Ebrima" w:hAnsi="Ebrima"/>
          <w:b/>
          <w:bCs/>
          <w:color w:val="0070C0"/>
          <w:sz w:val="36"/>
          <w:szCs w:val="36"/>
        </w:rPr>
      </w:pPr>
      <w:r w:rsidRPr="00090663">
        <w:rPr>
          <w:rFonts w:ascii="Ebrima" w:hAnsi="Ebrima"/>
          <w:b/>
          <w:bCs/>
          <w:color w:val="0070C0"/>
          <w:sz w:val="36"/>
          <w:szCs w:val="36"/>
        </w:rPr>
        <w:t xml:space="preserve">L’abdicazione di Carlo V </w:t>
      </w:r>
      <w:r w:rsidR="006A1F97" w:rsidRPr="00090663">
        <w:rPr>
          <w:rFonts w:ascii="Ebrima" w:hAnsi="Ebrima"/>
          <w:b/>
          <w:bCs/>
          <w:color w:val="0070C0"/>
          <w:sz w:val="36"/>
          <w:szCs w:val="36"/>
        </w:rPr>
        <w:t xml:space="preserve">raffigurata </w:t>
      </w:r>
      <w:r w:rsidRPr="00090663">
        <w:rPr>
          <w:rFonts w:ascii="Ebrima" w:hAnsi="Ebrima"/>
          <w:b/>
          <w:bCs/>
          <w:color w:val="0070C0"/>
          <w:sz w:val="36"/>
          <w:szCs w:val="36"/>
        </w:rPr>
        <w:t>in un’allegoria</w:t>
      </w:r>
    </w:p>
    <w:p w14:paraId="47589499" w14:textId="77777777" w:rsidR="003B60A2" w:rsidRPr="00090663" w:rsidRDefault="003B60A2" w:rsidP="004E19D6">
      <w:pPr>
        <w:rPr>
          <w:rFonts w:ascii="Ebrima" w:hAnsi="Ebrima"/>
        </w:rPr>
      </w:pPr>
    </w:p>
    <w:p w14:paraId="7B0ED94C" w14:textId="27B434C1" w:rsidR="00A719FE" w:rsidRPr="00090663" w:rsidRDefault="004E19D6" w:rsidP="004E19D6">
      <w:pPr>
        <w:rPr>
          <w:rFonts w:ascii="Ebrima" w:hAnsi="Ebrima"/>
        </w:rPr>
      </w:pPr>
      <w:r w:rsidRPr="00090663">
        <w:rPr>
          <w:rFonts w:ascii="Ebrima" w:hAnsi="Ebrima"/>
        </w:rPr>
        <w:drawing>
          <wp:inline distT="0" distB="0" distL="0" distR="0" wp14:anchorId="18A48918" wp14:editId="2E7A5FA6">
            <wp:extent cx="6329238" cy="4904865"/>
            <wp:effectExtent l="0" t="0" r="0" b="0"/>
            <wp:docPr id="3519624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624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2416" cy="49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7FC2" w14:textId="5695F2D4" w:rsidR="004E19D6" w:rsidRPr="00090663" w:rsidRDefault="004E19D6" w:rsidP="004E19D6">
      <w:pPr>
        <w:spacing w:beforeLines="40" w:before="96" w:afterLines="40" w:after="96"/>
        <w:jc w:val="both"/>
        <w:outlineLvl w:val="0"/>
        <w:rPr>
          <w:rFonts w:asciiTheme="minorHAnsi" w:hAnsiTheme="minorHAnsi" w:cstheme="minorHAnsi"/>
          <w:color w:val="1F497D" w:themeColor="text2"/>
        </w:rPr>
      </w:pPr>
      <w:r w:rsidRPr="00090663">
        <w:rPr>
          <w:rFonts w:asciiTheme="minorHAnsi" w:hAnsiTheme="minorHAnsi" w:cstheme="minorHAnsi"/>
          <w:i/>
          <w:iCs/>
          <w:color w:val="1F497D" w:themeColor="text2"/>
        </w:rPr>
        <w:t>Allegoria dell'abdicazione del trono di Carlo V a Bruxelles</w:t>
      </w:r>
      <w:r w:rsidRPr="00090663">
        <w:rPr>
          <w:rFonts w:asciiTheme="minorHAnsi" w:hAnsiTheme="minorHAnsi" w:cstheme="minorHAnsi"/>
          <w:color w:val="1F497D" w:themeColor="text2"/>
        </w:rPr>
        <w:t xml:space="preserve">. 1630-1640. </w:t>
      </w:r>
      <w:r w:rsidR="003B60A2" w:rsidRPr="00090663">
        <w:rPr>
          <w:rFonts w:asciiTheme="minorHAnsi" w:hAnsiTheme="minorHAnsi" w:cstheme="minorHAnsi"/>
          <w:color w:val="1F497D" w:themeColor="text2"/>
        </w:rPr>
        <w:t xml:space="preserve"> </w:t>
      </w:r>
    </w:p>
    <w:p w14:paraId="67EDEE58" w14:textId="7A574203" w:rsidR="004E19D6" w:rsidRPr="00090663" w:rsidRDefault="00000000" w:rsidP="004E19D6">
      <w:pPr>
        <w:spacing w:beforeLines="40" w:before="96" w:afterLines="40" w:after="96"/>
        <w:jc w:val="both"/>
        <w:outlineLvl w:val="0"/>
        <w:rPr>
          <w:rFonts w:asciiTheme="minorHAnsi" w:hAnsiTheme="minorHAnsi" w:cstheme="minorHAnsi"/>
          <w:color w:val="1F497D" w:themeColor="text2"/>
        </w:rPr>
      </w:pPr>
      <w:hyperlink r:id="rId20" w:history="1">
        <w:r w:rsidR="004E19D6" w:rsidRPr="00090663">
          <w:rPr>
            <w:rFonts w:asciiTheme="minorHAnsi" w:hAnsiTheme="minorHAnsi" w:cstheme="minorHAnsi"/>
            <w:color w:val="1F497D" w:themeColor="text2"/>
          </w:rPr>
          <w:t xml:space="preserve">Frans </w:t>
        </w:r>
        <w:proofErr w:type="spellStart"/>
        <w:r w:rsidR="004E19D6" w:rsidRPr="00090663">
          <w:rPr>
            <w:rFonts w:asciiTheme="minorHAnsi" w:hAnsiTheme="minorHAnsi" w:cstheme="minorHAnsi"/>
            <w:color w:val="1F497D" w:themeColor="text2"/>
          </w:rPr>
          <w:t>Franken</w:t>
        </w:r>
        <w:proofErr w:type="spellEnd"/>
        <w:r w:rsidR="004E19D6" w:rsidRPr="00090663">
          <w:rPr>
            <w:rFonts w:asciiTheme="minorHAnsi" w:hAnsiTheme="minorHAnsi" w:cstheme="minorHAnsi"/>
            <w:color w:val="1F497D" w:themeColor="text2"/>
          </w:rPr>
          <w:t xml:space="preserve"> </w:t>
        </w:r>
        <w:r w:rsidR="00DF574D" w:rsidRPr="00090663">
          <w:rPr>
            <w:rFonts w:asciiTheme="minorHAnsi" w:hAnsiTheme="minorHAnsi" w:cstheme="minorHAnsi"/>
            <w:color w:val="1F497D" w:themeColor="text2"/>
          </w:rPr>
          <w:t>il Giovane</w:t>
        </w:r>
      </w:hyperlink>
      <w:r w:rsidR="00DF574D" w:rsidRPr="00090663">
        <w:rPr>
          <w:rFonts w:asciiTheme="minorHAnsi" w:hAnsiTheme="minorHAnsi" w:cstheme="minorHAnsi"/>
          <w:color w:val="1F497D" w:themeColor="text2"/>
        </w:rPr>
        <w:t xml:space="preserve"> (</w:t>
      </w:r>
      <w:r w:rsidR="000F635C" w:rsidRPr="00090663">
        <w:rPr>
          <w:rFonts w:asciiTheme="minorHAnsi" w:hAnsiTheme="minorHAnsi" w:cstheme="minorHAnsi"/>
          <w:color w:val="1F497D" w:themeColor="text2"/>
        </w:rPr>
        <w:t>Olio su tela</w:t>
      </w:r>
      <w:r w:rsidR="004E19D6" w:rsidRPr="00090663">
        <w:rPr>
          <w:rFonts w:asciiTheme="minorHAnsi" w:hAnsiTheme="minorHAnsi" w:cstheme="minorHAnsi"/>
          <w:color w:val="1F497D" w:themeColor="text2"/>
        </w:rPr>
        <w:t>, 134×172 cm</w:t>
      </w:r>
      <w:r w:rsidR="000F635C" w:rsidRPr="00090663">
        <w:rPr>
          <w:rFonts w:asciiTheme="minorHAnsi" w:hAnsiTheme="minorHAnsi" w:cstheme="minorHAnsi"/>
          <w:color w:val="1F497D" w:themeColor="text2"/>
        </w:rPr>
        <w:t xml:space="preserve">, </w:t>
      </w:r>
      <w:proofErr w:type="spellStart"/>
      <w:r w:rsidR="000F635C" w:rsidRPr="00090663">
        <w:rPr>
          <w:rFonts w:asciiTheme="minorHAnsi" w:hAnsiTheme="minorHAnsi" w:cstheme="minorHAnsi"/>
          <w:color w:val="1F497D" w:themeColor="text2"/>
        </w:rPr>
        <w:t>Rijskmuseum</w:t>
      </w:r>
      <w:proofErr w:type="spellEnd"/>
      <w:r w:rsidR="000F635C" w:rsidRPr="00090663">
        <w:rPr>
          <w:rFonts w:asciiTheme="minorHAnsi" w:hAnsiTheme="minorHAnsi" w:cstheme="minorHAnsi"/>
          <w:color w:val="1F497D" w:themeColor="text2"/>
        </w:rPr>
        <w:t>, Amsterdam.</w:t>
      </w:r>
      <w:r w:rsidR="00DF574D" w:rsidRPr="00090663">
        <w:rPr>
          <w:rFonts w:asciiTheme="minorHAnsi" w:hAnsiTheme="minorHAnsi" w:cstheme="minorHAnsi"/>
          <w:color w:val="1F497D" w:themeColor="text2"/>
        </w:rPr>
        <w:t>)</w:t>
      </w:r>
      <w:r w:rsidR="00BD6865" w:rsidRPr="00090663">
        <w:rPr>
          <w:rStyle w:val="Appelnotedebasdep"/>
          <w:rFonts w:asciiTheme="minorHAnsi" w:hAnsiTheme="minorHAnsi" w:cstheme="minorHAnsi"/>
          <w:color w:val="1F497D" w:themeColor="text2"/>
        </w:rPr>
        <w:footnoteReference w:id="2"/>
      </w:r>
    </w:p>
    <w:p w14:paraId="01A8EE70" w14:textId="77777777" w:rsidR="00A719FE" w:rsidRPr="00090663" w:rsidRDefault="00A719FE">
      <w:pPr>
        <w:rPr>
          <w:rFonts w:ascii="Ebrima" w:hAnsi="Ebrima"/>
        </w:rPr>
      </w:pPr>
    </w:p>
    <w:p w14:paraId="2D428FBA" w14:textId="77777777" w:rsidR="00237155" w:rsidRPr="00090663" w:rsidRDefault="00237155">
      <w:pPr>
        <w:rPr>
          <w:rFonts w:ascii="Ebrima" w:hAnsi="Ebrima"/>
          <w:b/>
          <w:bCs/>
        </w:rPr>
      </w:pPr>
    </w:p>
    <w:p w14:paraId="62C2C359" w14:textId="77777777" w:rsidR="00237155" w:rsidRPr="00090663" w:rsidRDefault="00237155">
      <w:pPr>
        <w:rPr>
          <w:rFonts w:ascii="Ebrima" w:hAnsi="Ebrima"/>
          <w:b/>
          <w:bCs/>
        </w:rPr>
      </w:pPr>
    </w:p>
    <w:p w14:paraId="300E3AF2" w14:textId="6D90B027" w:rsidR="0007305F" w:rsidRPr="00090663" w:rsidRDefault="00FA2F3E">
      <w:pPr>
        <w:rPr>
          <w:rFonts w:ascii="Ebrima" w:hAnsi="Ebrima"/>
          <w:b/>
          <w:bCs/>
        </w:rPr>
      </w:pPr>
      <w:r w:rsidRPr="00090663">
        <w:rPr>
          <w:rFonts w:ascii="Ebrima" w:hAnsi="Ebrima"/>
          <w:b/>
          <w:bCs/>
        </w:rPr>
        <w:t>Significato dell’allegoria:</w:t>
      </w:r>
    </w:p>
    <w:p w14:paraId="463DDCFF" w14:textId="77777777" w:rsidR="00FA2F3E" w:rsidRPr="00090663" w:rsidRDefault="00FA2F3E">
      <w:pPr>
        <w:rPr>
          <w:rFonts w:ascii="Ebrima" w:hAnsi="Ebrima"/>
        </w:rPr>
      </w:pPr>
    </w:p>
    <w:p w14:paraId="5C9817EF" w14:textId="28966B21" w:rsidR="00FA2F3E" w:rsidRPr="00090663" w:rsidRDefault="00FA2F3E" w:rsidP="00FA2F3E">
      <w:pPr>
        <w:pStyle w:val="Paragraphedeliste"/>
        <w:numPr>
          <w:ilvl w:val="0"/>
          <w:numId w:val="25"/>
        </w:numPr>
        <w:rPr>
          <w:rFonts w:ascii="Ebrima" w:hAnsi="Ebrima"/>
        </w:rPr>
      </w:pPr>
      <w:r w:rsidRPr="00090663">
        <w:rPr>
          <w:rFonts w:ascii="Ebrima" w:hAnsi="Ebrima"/>
        </w:rPr>
        <w:t>l</w:t>
      </w:r>
      <w:r w:rsidR="00777668" w:rsidRPr="00090663">
        <w:rPr>
          <w:rFonts w:ascii="Ebrima" w:hAnsi="Ebrima"/>
        </w:rPr>
        <w:t>’importanza d</w:t>
      </w:r>
      <w:r w:rsidRPr="00090663">
        <w:rPr>
          <w:rFonts w:ascii="Ebrima" w:hAnsi="Ebrima"/>
        </w:rPr>
        <w:t xml:space="preserve">el sovrano è data dalla sua raffigurazione al centro </w:t>
      </w:r>
      <w:r w:rsidR="00090663" w:rsidRPr="00090663">
        <w:rPr>
          <w:rFonts w:ascii="Ebrima" w:hAnsi="Ebrima"/>
        </w:rPr>
        <w:t xml:space="preserve">della pittura </w:t>
      </w:r>
      <w:r w:rsidRPr="00090663">
        <w:rPr>
          <w:rFonts w:ascii="Ebrima" w:hAnsi="Ebrima"/>
        </w:rPr>
        <w:t xml:space="preserve">e </w:t>
      </w:r>
      <w:r w:rsidR="006A1F97" w:rsidRPr="00090663">
        <w:rPr>
          <w:rFonts w:ascii="Ebrima" w:hAnsi="Ebrima"/>
        </w:rPr>
        <w:t>d</w:t>
      </w:r>
      <w:r w:rsidRPr="00090663">
        <w:rPr>
          <w:rFonts w:ascii="Ebrima" w:hAnsi="Ebrima"/>
        </w:rPr>
        <w:t xml:space="preserve">al suo isolamento rispetto </w:t>
      </w:r>
      <w:r w:rsidR="003B60A2" w:rsidRPr="00090663">
        <w:rPr>
          <w:rFonts w:ascii="Ebrima" w:hAnsi="Ebrima"/>
        </w:rPr>
        <w:t>alla folla di personaggi che lo circonda</w:t>
      </w:r>
    </w:p>
    <w:p w14:paraId="315058B9" w14:textId="77777777" w:rsidR="00FA2F3E" w:rsidRPr="00090663" w:rsidRDefault="00FA2F3E" w:rsidP="00FA2F3E">
      <w:pPr>
        <w:rPr>
          <w:rFonts w:ascii="Ebrima" w:hAnsi="Ebrima"/>
        </w:rPr>
      </w:pPr>
    </w:p>
    <w:p w14:paraId="5D4055F0" w14:textId="77777777" w:rsidR="00FA2F3E" w:rsidRPr="00090663" w:rsidRDefault="00FA2F3E" w:rsidP="00FA2F3E">
      <w:pPr>
        <w:rPr>
          <w:rFonts w:ascii="Ebrima" w:hAnsi="Ebrima"/>
          <w:b/>
          <w:color w:val="0070C0"/>
        </w:rPr>
      </w:pPr>
    </w:p>
    <w:p w14:paraId="60550E34" w14:textId="77777777" w:rsidR="00FA2F3E" w:rsidRPr="00090663" w:rsidRDefault="00FA2F3E" w:rsidP="00FA2F3E">
      <w:pPr>
        <w:rPr>
          <w:rFonts w:ascii="Ebrima" w:hAnsi="Ebrima"/>
          <w:b/>
          <w:color w:val="0070C0"/>
        </w:rPr>
      </w:pPr>
    </w:p>
    <w:p w14:paraId="6257E704" w14:textId="4344ED56" w:rsidR="00FA2F3E" w:rsidRPr="00090663" w:rsidRDefault="00143BA1" w:rsidP="00FA2F3E">
      <w:pPr>
        <w:rPr>
          <w:rFonts w:ascii="Ebrima" w:hAnsi="Ebrima"/>
          <w:b/>
          <w:color w:val="0070C0"/>
        </w:rPr>
      </w:pPr>
      <w:r w:rsidRPr="00090663">
        <w:rPr>
          <w:rFonts w:ascii="Ebrima" w:hAnsi="Ebrima"/>
          <w:b/>
          <w:color w:val="0070C0"/>
        </w:rPr>
        <w:drawing>
          <wp:inline distT="0" distB="0" distL="0" distR="0" wp14:anchorId="4651C3B9" wp14:editId="05955090">
            <wp:extent cx="6301740" cy="4951554"/>
            <wp:effectExtent l="0" t="0" r="3810" b="1905"/>
            <wp:docPr id="1215817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17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630" cy="495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DF7D" w14:textId="4451E467" w:rsidR="002947FA" w:rsidRPr="00090663" w:rsidRDefault="002947FA" w:rsidP="00FA2F3E">
      <w:pPr>
        <w:rPr>
          <w:rFonts w:ascii="Ebrima" w:hAnsi="Ebrima"/>
          <w:bCs/>
          <w:color w:val="215868" w:themeColor="accent5" w:themeShade="80"/>
        </w:rPr>
      </w:pPr>
      <w:r w:rsidRPr="00090663">
        <w:rPr>
          <w:rFonts w:ascii="Ebrima" w:hAnsi="Ebrima"/>
          <w:bCs/>
          <w:color w:val="215868" w:themeColor="accent5" w:themeShade="80"/>
        </w:rPr>
        <w:t>Ferdinando I, Carlo V e Filippo II</w:t>
      </w:r>
    </w:p>
    <w:p w14:paraId="68703D4E" w14:textId="77777777" w:rsidR="00FA2F3E" w:rsidRPr="00090663" w:rsidRDefault="00FA2F3E" w:rsidP="00FA2F3E">
      <w:pPr>
        <w:rPr>
          <w:rFonts w:ascii="Ebrima" w:hAnsi="Ebrima"/>
          <w:b/>
          <w:color w:val="0070C0"/>
        </w:rPr>
      </w:pPr>
    </w:p>
    <w:p w14:paraId="7E87B86B" w14:textId="77777777" w:rsidR="00777668" w:rsidRPr="00090663" w:rsidRDefault="00777668" w:rsidP="00777668">
      <w:pPr>
        <w:pStyle w:val="Paragraphedeliste"/>
        <w:numPr>
          <w:ilvl w:val="0"/>
          <w:numId w:val="25"/>
        </w:numPr>
        <w:rPr>
          <w:rFonts w:ascii="Ebrima" w:hAnsi="Ebrima"/>
        </w:rPr>
      </w:pPr>
      <w:r w:rsidRPr="00090663">
        <w:rPr>
          <w:rFonts w:ascii="Ebrima" w:hAnsi="Ebrima"/>
        </w:rPr>
        <w:t>il sovrano ha deposto le armi e le insegne del potere che giacciono ai suoi piedi</w:t>
      </w:r>
    </w:p>
    <w:p w14:paraId="6B242E9C" w14:textId="72DDB382" w:rsidR="003B60A2" w:rsidRPr="00090663" w:rsidRDefault="00777668" w:rsidP="00851596">
      <w:pPr>
        <w:pStyle w:val="Paragraphedeliste"/>
        <w:numPr>
          <w:ilvl w:val="0"/>
          <w:numId w:val="25"/>
        </w:numPr>
        <w:rPr>
          <w:rFonts w:ascii="Ebrima" w:hAnsi="Ebrima"/>
        </w:rPr>
      </w:pPr>
      <w:r w:rsidRPr="00090663">
        <w:rPr>
          <w:rFonts w:ascii="Ebrima" w:hAnsi="Ebrima"/>
        </w:rPr>
        <w:t>le braccia tese e aperte simboleggiano la divisione dell'impero</w:t>
      </w:r>
      <w:r w:rsidR="00645AB7" w:rsidRPr="00090663">
        <w:rPr>
          <w:rFonts w:ascii="Ebrima" w:hAnsi="Ebrima"/>
        </w:rPr>
        <w:t xml:space="preserve">; </w:t>
      </w:r>
      <w:r w:rsidR="003B60A2" w:rsidRPr="00090663">
        <w:rPr>
          <w:rFonts w:ascii="Ebrima" w:hAnsi="Ebrima"/>
        </w:rPr>
        <w:t xml:space="preserve">divisione </w:t>
      </w:r>
      <w:r w:rsidR="00090663">
        <w:rPr>
          <w:rFonts w:ascii="Ebrima" w:hAnsi="Ebrima"/>
        </w:rPr>
        <w:t>rappresentata</w:t>
      </w:r>
      <w:r w:rsidR="00090663" w:rsidRPr="00090663">
        <w:rPr>
          <w:rFonts w:ascii="Ebrima" w:hAnsi="Ebrima"/>
        </w:rPr>
        <w:t xml:space="preserve"> </w:t>
      </w:r>
      <w:r w:rsidR="003B60A2" w:rsidRPr="00090663">
        <w:rPr>
          <w:rFonts w:ascii="Ebrima" w:hAnsi="Ebrima"/>
        </w:rPr>
        <w:t>anche da</w:t>
      </w:r>
      <w:r w:rsidR="00090663" w:rsidRPr="00090663">
        <w:rPr>
          <w:rFonts w:ascii="Ebrima" w:hAnsi="Ebrima"/>
        </w:rPr>
        <w:t>i due documenti c</w:t>
      </w:r>
      <w:r w:rsidR="00645AB7" w:rsidRPr="00090663">
        <w:rPr>
          <w:rFonts w:ascii="Ebrima" w:hAnsi="Ebrima"/>
        </w:rPr>
        <w:t xml:space="preserve">on i sigilli che si trovano </w:t>
      </w:r>
      <w:r w:rsidR="003B60A2" w:rsidRPr="00090663">
        <w:rPr>
          <w:rFonts w:ascii="Ebrima" w:hAnsi="Ebrima"/>
        </w:rPr>
        <w:t>ai suoi piedi, agli angoli della predella del trono</w:t>
      </w:r>
      <w:r w:rsidR="00645AB7" w:rsidRPr="00090663">
        <w:rPr>
          <w:rFonts w:ascii="Ebrima" w:hAnsi="Ebrima"/>
        </w:rPr>
        <w:t xml:space="preserve">, </w:t>
      </w:r>
      <w:r w:rsidR="003B60A2" w:rsidRPr="00090663">
        <w:rPr>
          <w:rFonts w:ascii="Ebrima" w:hAnsi="Ebrima"/>
        </w:rPr>
        <w:t xml:space="preserve">che </w:t>
      </w:r>
      <w:r w:rsidR="00090663" w:rsidRPr="00090663">
        <w:rPr>
          <w:rFonts w:ascii="Ebrima" w:hAnsi="Ebrima"/>
        </w:rPr>
        <w:t xml:space="preserve">indicano la cessione dei suoi poteri </w:t>
      </w:r>
      <w:r w:rsidR="00645AB7" w:rsidRPr="00090663">
        <w:rPr>
          <w:rFonts w:ascii="Ebrima" w:hAnsi="Ebrima"/>
        </w:rPr>
        <w:t xml:space="preserve">ai </w:t>
      </w:r>
      <w:r w:rsidR="003B60A2" w:rsidRPr="00090663">
        <w:rPr>
          <w:rFonts w:ascii="Ebrima" w:hAnsi="Ebrima"/>
        </w:rPr>
        <w:t xml:space="preserve">due </w:t>
      </w:r>
      <w:r w:rsidR="00645AB7" w:rsidRPr="00090663">
        <w:rPr>
          <w:rFonts w:ascii="Ebrima" w:hAnsi="Ebrima"/>
        </w:rPr>
        <w:t xml:space="preserve">successori </w:t>
      </w:r>
    </w:p>
    <w:p w14:paraId="379B6B5C" w14:textId="77777777" w:rsidR="00090663" w:rsidRPr="00090663" w:rsidRDefault="00090663" w:rsidP="00090663">
      <w:pPr>
        <w:pStyle w:val="Paragraphedeliste"/>
        <w:numPr>
          <w:ilvl w:val="0"/>
          <w:numId w:val="25"/>
        </w:numPr>
        <w:rPr>
          <w:rFonts w:ascii="Ebrima" w:hAnsi="Ebrima"/>
        </w:rPr>
      </w:pPr>
      <w:r w:rsidRPr="00090663">
        <w:rPr>
          <w:rFonts w:ascii="Ebrima" w:hAnsi="Ebrima"/>
        </w:rPr>
        <w:t>a sinistra compare il fratello di Carlo V, Ferdinando, destinatario degli antichi domini asburgici e del titolo di imperatore</w:t>
      </w:r>
    </w:p>
    <w:p w14:paraId="1600772C" w14:textId="5ECC16DD" w:rsidR="00777668" w:rsidRPr="00090663" w:rsidRDefault="003B60A2" w:rsidP="00851596">
      <w:pPr>
        <w:pStyle w:val="Paragraphedeliste"/>
        <w:numPr>
          <w:ilvl w:val="0"/>
          <w:numId w:val="25"/>
        </w:numPr>
        <w:rPr>
          <w:rFonts w:ascii="Ebrima" w:hAnsi="Ebrima"/>
        </w:rPr>
      </w:pPr>
      <w:r w:rsidRPr="00090663">
        <w:rPr>
          <w:rFonts w:ascii="Ebrima" w:hAnsi="Ebrima"/>
        </w:rPr>
        <w:t xml:space="preserve">a </w:t>
      </w:r>
      <w:r w:rsidR="00777668" w:rsidRPr="00090663">
        <w:rPr>
          <w:rFonts w:ascii="Ebrima" w:hAnsi="Ebrima"/>
        </w:rPr>
        <w:t>destra c'è il figlio Filippo II cui Carlo V lascia il trono di Spagna, i territori italiani e i possedimenti borgognoni</w:t>
      </w:r>
    </w:p>
    <w:p w14:paraId="7C376240" w14:textId="77777777" w:rsidR="00FA2F3E" w:rsidRPr="00090663" w:rsidRDefault="00FA2F3E" w:rsidP="00FA2F3E">
      <w:pPr>
        <w:rPr>
          <w:rFonts w:ascii="Ebrima" w:hAnsi="Ebrima"/>
          <w:b/>
          <w:color w:val="0070C0"/>
        </w:rPr>
      </w:pPr>
    </w:p>
    <w:p w14:paraId="3C1F377B" w14:textId="77777777" w:rsidR="001B20D5" w:rsidRPr="00090663" w:rsidRDefault="001B20D5" w:rsidP="00FA2F3E">
      <w:pPr>
        <w:rPr>
          <w:rFonts w:ascii="Ebrima" w:hAnsi="Ebrima"/>
          <w:b/>
          <w:color w:val="0070C0"/>
        </w:rPr>
      </w:pPr>
    </w:p>
    <w:p w14:paraId="1D7DA37A" w14:textId="77777777" w:rsidR="00777668" w:rsidRPr="00090663" w:rsidRDefault="00777668" w:rsidP="00FA2F3E">
      <w:pPr>
        <w:rPr>
          <w:rFonts w:ascii="Ebrima" w:hAnsi="Ebrima"/>
          <w:b/>
          <w:color w:val="0070C0"/>
        </w:rPr>
      </w:pPr>
    </w:p>
    <w:p w14:paraId="5FCA65B3" w14:textId="7F408FF1" w:rsidR="001B20D5" w:rsidRPr="00090663" w:rsidRDefault="00BD6865" w:rsidP="00FA2F3E">
      <w:pPr>
        <w:rPr>
          <w:rFonts w:ascii="Ebrima" w:hAnsi="Ebrima"/>
          <w:b/>
          <w:color w:val="0070C0"/>
        </w:rPr>
      </w:pPr>
      <w:r w:rsidRPr="00090663">
        <w:rPr>
          <w:rFonts w:ascii="Ebrima" w:hAnsi="Ebrima"/>
          <w:b/>
          <w:color w:val="0070C0"/>
        </w:rPr>
        <w:lastRenderedPageBreak/>
        <w:drawing>
          <wp:inline distT="0" distB="0" distL="0" distR="0" wp14:anchorId="3E35E94B" wp14:editId="3543A5E8">
            <wp:extent cx="5277587" cy="5963482"/>
            <wp:effectExtent l="0" t="0" r="0" b="0"/>
            <wp:docPr id="11158488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4888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9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68E2" w14:textId="77777777" w:rsidR="001B20D5" w:rsidRPr="00090663" w:rsidRDefault="001B20D5" w:rsidP="00FA2F3E">
      <w:pPr>
        <w:rPr>
          <w:rFonts w:ascii="Ebrima" w:hAnsi="Ebrima"/>
          <w:b/>
          <w:color w:val="0070C0"/>
        </w:rPr>
      </w:pPr>
    </w:p>
    <w:p w14:paraId="2F3104B8" w14:textId="40DEB506" w:rsidR="001B20D5" w:rsidRPr="00090663" w:rsidRDefault="002947FA" w:rsidP="00FA2F3E">
      <w:pPr>
        <w:rPr>
          <w:rFonts w:ascii="Ebrima" w:hAnsi="Ebrima"/>
          <w:bCs/>
          <w:color w:val="0070C0"/>
        </w:rPr>
      </w:pPr>
      <w:r w:rsidRPr="00090663">
        <w:rPr>
          <w:rFonts w:ascii="Ebrima" w:hAnsi="Ebrima"/>
          <w:bCs/>
          <w:color w:val="0070C0"/>
        </w:rPr>
        <w:t>Il dominio sugli oceani</w:t>
      </w:r>
    </w:p>
    <w:p w14:paraId="2E913650" w14:textId="2A4191BE" w:rsidR="001B20D5" w:rsidRPr="00090663" w:rsidRDefault="001B20D5" w:rsidP="00FA2F3E">
      <w:pPr>
        <w:rPr>
          <w:rFonts w:ascii="Ebrima" w:hAnsi="Ebrima"/>
          <w:b/>
          <w:color w:val="0070C0"/>
        </w:rPr>
      </w:pPr>
    </w:p>
    <w:p w14:paraId="2B5C3E9A" w14:textId="77777777" w:rsidR="00777668" w:rsidRPr="00090663" w:rsidRDefault="00777668" w:rsidP="00777668">
      <w:pPr>
        <w:pStyle w:val="Paragraphedeliste"/>
        <w:numPr>
          <w:ilvl w:val="0"/>
          <w:numId w:val="25"/>
        </w:numPr>
        <w:rPr>
          <w:rFonts w:ascii="Ebrima" w:hAnsi="Ebrima"/>
        </w:rPr>
      </w:pPr>
      <w:r w:rsidRPr="00090663">
        <w:rPr>
          <w:rFonts w:ascii="Ebrima" w:hAnsi="Ebrima"/>
        </w:rPr>
        <w:t>Nettuno e le figure marine, in basso a sinistra, simboleggiano il dominio di Carlo sugli oceani</w:t>
      </w:r>
    </w:p>
    <w:p w14:paraId="0CDA73F0" w14:textId="77777777" w:rsidR="00777668" w:rsidRPr="00090663" w:rsidRDefault="00777668" w:rsidP="00777668">
      <w:pPr>
        <w:pStyle w:val="Paragraphedeliste"/>
        <w:numPr>
          <w:ilvl w:val="0"/>
          <w:numId w:val="25"/>
        </w:numPr>
        <w:rPr>
          <w:rFonts w:ascii="Ebrima" w:hAnsi="Ebrima"/>
        </w:rPr>
      </w:pPr>
      <w:r w:rsidRPr="00090663">
        <w:rPr>
          <w:rFonts w:ascii="Ebrima" w:hAnsi="Ebrima"/>
        </w:rPr>
        <w:t>al di sopra di Nettuno vi sono due colonne, simbolo del potere, avvolte da un cartiglio che reca il motto di Carlo V, "</w:t>
      </w:r>
      <w:r w:rsidRPr="00090663">
        <w:rPr>
          <w:rFonts w:ascii="Ebrima" w:hAnsi="Ebrima"/>
          <w:i/>
          <w:iCs/>
        </w:rPr>
        <w:t>Plus ultra</w:t>
      </w:r>
      <w:r w:rsidRPr="00090663">
        <w:rPr>
          <w:rFonts w:ascii="Ebrima" w:hAnsi="Ebrima"/>
        </w:rPr>
        <w:t>", "Più oltre", per indicare la visione del mondo del sovrano, orientata a superare i propri limiti e confini</w:t>
      </w:r>
    </w:p>
    <w:p w14:paraId="2D8A3D3E" w14:textId="77777777" w:rsidR="00777668" w:rsidRPr="00090663" w:rsidRDefault="00777668" w:rsidP="00FA2F3E">
      <w:pPr>
        <w:rPr>
          <w:rFonts w:ascii="Ebrima" w:hAnsi="Ebrima"/>
          <w:b/>
          <w:color w:val="0070C0"/>
        </w:rPr>
      </w:pPr>
    </w:p>
    <w:p w14:paraId="7D360DD0" w14:textId="77777777" w:rsidR="00777668" w:rsidRPr="00090663" w:rsidRDefault="00777668" w:rsidP="00777668">
      <w:pPr>
        <w:rPr>
          <w:rFonts w:ascii="Ebrima" w:hAnsi="Ebrima"/>
          <w:b/>
          <w:color w:val="0070C0"/>
        </w:rPr>
      </w:pPr>
      <w:r w:rsidRPr="00090663">
        <w:rPr>
          <w:rFonts w:ascii="Ebrima" w:hAnsi="Ebrima"/>
          <w:b/>
          <w:color w:val="0070C0"/>
        </w:rPr>
        <w:lastRenderedPageBreak/>
        <w:drawing>
          <wp:inline distT="0" distB="0" distL="0" distR="0" wp14:anchorId="70E938CF" wp14:editId="3E35553C">
            <wp:extent cx="5478448" cy="4894111"/>
            <wp:effectExtent l="0" t="0" r="8255" b="1905"/>
            <wp:docPr id="2885092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0927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0703" cy="48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D94E" w14:textId="77777777" w:rsidR="00777668" w:rsidRPr="00090663" w:rsidRDefault="00777668" w:rsidP="00777668">
      <w:pPr>
        <w:rPr>
          <w:rFonts w:ascii="Ebrima" w:hAnsi="Ebrima"/>
          <w:bCs/>
          <w:color w:val="215868" w:themeColor="accent5" w:themeShade="80"/>
        </w:rPr>
      </w:pPr>
      <w:r w:rsidRPr="00090663">
        <w:rPr>
          <w:rFonts w:ascii="Ebrima" w:hAnsi="Ebrima"/>
          <w:bCs/>
          <w:color w:val="215868" w:themeColor="accent5" w:themeShade="80"/>
        </w:rPr>
        <w:t>Le province del regno</w:t>
      </w:r>
    </w:p>
    <w:p w14:paraId="34D2272F" w14:textId="77777777" w:rsidR="00777668" w:rsidRPr="00090663" w:rsidRDefault="00777668" w:rsidP="00FA2F3E">
      <w:pPr>
        <w:rPr>
          <w:rFonts w:ascii="Ebrima" w:hAnsi="Ebrima"/>
          <w:b/>
          <w:color w:val="0070C0"/>
        </w:rPr>
      </w:pPr>
    </w:p>
    <w:p w14:paraId="591B7EC5" w14:textId="5E47152B" w:rsidR="00215E8F" w:rsidRPr="00090663" w:rsidRDefault="00777668" w:rsidP="00777668">
      <w:pPr>
        <w:pStyle w:val="Paragraphedeliste"/>
        <w:numPr>
          <w:ilvl w:val="0"/>
          <w:numId w:val="25"/>
        </w:numPr>
        <w:rPr>
          <w:rFonts w:ascii="Ebrima" w:hAnsi="Ebrima"/>
        </w:rPr>
      </w:pPr>
      <w:r w:rsidRPr="00090663">
        <w:rPr>
          <w:rFonts w:ascii="Ebrima" w:hAnsi="Ebrima"/>
        </w:rPr>
        <w:t>le figure sulla destra</w:t>
      </w:r>
      <w:r w:rsidR="00AB4D3C" w:rsidRPr="00090663">
        <w:rPr>
          <w:rFonts w:ascii="Ebrima" w:hAnsi="Ebrima"/>
        </w:rPr>
        <w:t xml:space="preserve"> del dipinto</w:t>
      </w:r>
      <w:r w:rsidRPr="00090663">
        <w:rPr>
          <w:rFonts w:ascii="Ebrima" w:hAnsi="Ebrima"/>
        </w:rPr>
        <w:t xml:space="preserve"> sono le personificazioni dei territori dell’impero</w:t>
      </w:r>
      <w:r w:rsidR="00215E8F" w:rsidRPr="00090663">
        <w:rPr>
          <w:rFonts w:ascii="Ebrima" w:hAnsi="Ebrima"/>
        </w:rPr>
        <w:t xml:space="preserve">: </w:t>
      </w:r>
    </w:p>
    <w:p w14:paraId="088474F7" w14:textId="77777777" w:rsidR="00215E8F" w:rsidRPr="00090663" w:rsidRDefault="0003701E" w:rsidP="00215E8F">
      <w:pPr>
        <w:pStyle w:val="Paragraphedeliste"/>
        <w:rPr>
          <w:rFonts w:ascii="Ebrima" w:hAnsi="Ebrima"/>
        </w:rPr>
      </w:pPr>
      <w:r w:rsidRPr="00090663">
        <w:rPr>
          <w:rFonts w:ascii="Ebrima" w:hAnsi="Ebrima"/>
        </w:rPr>
        <w:t xml:space="preserve">1) </w:t>
      </w:r>
      <w:r w:rsidR="00777668" w:rsidRPr="00090663">
        <w:rPr>
          <w:rFonts w:ascii="Ebrima" w:hAnsi="Ebrima"/>
        </w:rPr>
        <w:t xml:space="preserve">l’Europa è incoronata e ha uno scettro in mano; </w:t>
      </w:r>
    </w:p>
    <w:p w14:paraId="6372AC1B" w14:textId="77777777" w:rsidR="00215E8F" w:rsidRPr="00090663" w:rsidRDefault="0003701E" w:rsidP="00215E8F">
      <w:pPr>
        <w:pStyle w:val="Paragraphedeliste"/>
        <w:rPr>
          <w:rFonts w:ascii="Ebrima" w:hAnsi="Ebrima"/>
        </w:rPr>
      </w:pPr>
      <w:r w:rsidRPr="00090663">
        <w:rPr>
          <w:rFonts w:ascii="Ebrima" w:hAnsi="Ebrima"/>
        </w:rPr>
        <w:t xml:space="preserve">2) </w:t>
      </w:r>
      <w:r w:rsidR="00777668" w:rsidRPr="00090663">
        <w:rPr>
          <w:rFonts w:ascii="Ebrima" w:hAnsi="Ebrima"/>
        </w:rPr>
        <w:t xml:space="preserve">l’Austria ha una spada e il globo </w:t>
      </w:r>
      <w:proofErr w:type="spellStart"/>
      <w:r w:rsidR="00777668" w:rsidRPr="00090663">
        <w:rPr>
          <w:rFonts w:ascii="Ebrima" w:hAnsi="Ebrima"/>
        </w:rPr>
        <w:t>crucigero</w:t>
      </w:r>
      <w:proofErr w:type="spellEnd"/>
      <w:r w:rsidR="00777668" w:rsidRPr="00090663">
        <w:rPr>
          <w:rFonts w:ascii="Ebrima" w:hAnsi="Ebrima"/>
        </w:rPr>
        <w:t xml:space="preserve"> (cioè </w:t>
      </w:r>
      <w:r w:rsidR="00B84ED5" w:rsidRPr="00090663">
        <w:rPr>
          <w:rFonts w:ascii="Ebrima" w:hAnsi="Ebrima"/>
        </w:rPr>
        <w:t xml:space="preserve">sormontato </w:t>
      </w:r>
      <w:proofErr w:type="gramStart"/>
      <w:r w:rsidR="00B84ED5" w:rsidRPr="00090663">
        <w:rPr>
          <w:rFonts w:ascii="Ebrima" w:hAnsi="Ebrima"/>
        </w:rPr>
        <w:t xml:space="preserve">da </w:t>
      </w:r>
      <w:r w:rsidR="00777668" w:rsidRPr="00090663">
        <w:rPr>
          <w:rFonts w:ascii="Ebrima" w:hAnsi="Ebrima"/>
        </w:rPr>
        <w:t xml:space="preserve"> una</w:t>
      </w:r>
      <w:proofErr w:type="gramEnd"/>
      <w:r w:rsidR="00777668" w:rsidRPr="00090663">
        <w:rPr>
          <w:rFonts w:ascii="Ebrima" w:hAnsi="Ebrima"/>
        </w:rPr>
        <w:t xml:space="preserve"> croce</w:t>
      </w:r>
      <w:r w:rsidR="00645AB7" w:rsidRPr="00090663">
        <w:rPr>
          <w:rFonts w:ascii="Ebrima" w:hAnsi="Ebrima"/>
        </w:rPr>
        <w:t xml:space="preserve">; il globo </w:t>
      </w:r>
      <w:proofErr w:type="spellStart"/>
      <w:r w:rsidR="00645AB7" w:rsidRPr="00090663">
        <w:rPr>
          <w:rFonts w:ascii="Ebrima" w:hAnsi="Ebrima"/>
        </w:rPr>
        <w:t>crucigero</w:t>
      </w:r>
      <w:proofErr w:type="spellEnd"/>
      <w:r w:rsidR="00645AB7" w:rsidRPr="00090663">
        <w:rPr>
          <w:rFonts w:ascii="Ebrima" w:hAnsi="Ebrima"/>
        </w:rPr>
        <w:t xml:space="preserve"> simboleggia il potere regale come un potere cristiano, cioè che riconosce la supremazia di Cristo, rappresentato dalla croce, sul mondo, rappresentato dal globo</w:t>
      </w:r>
      <w:r w:rsidR="00006F17" w:rsidRPr="00090663">
        <w:rPr>
          <w:rFonts w:ascii="Ebrima" w:hAnsi="Ebrima"/>
        </w:rPr>
        <w:t>)</w:t>
      </w:r>
      <w:r w:rsidR="00777668" w:rsidRPr="00090663">
        <w:rPr>
          <w:rFonts w:ascii="Ebrima" w:hAnsi="Ebrima"/>
        </w:rPr>
        <w:t xml:space="preserve">, che </w:t>
      </w:r>
      <w:r w:rsidR="00B84ED5" w:rsidRPr="00090663">
        <w:rPr>
          <w:rFonts w:ascii="Ebrima" w:hAnsi="Ebrima"/>
        </w:rPr>
        <w:t xml:space="preserve">nel </w:t>
      </w:r>
      <w:r w:rsidR="00645AB7" w:rsidRPr="00090663">
        <w:rPr>
          <w:rFonts w:ascii="Ebrima" w:hAnsi="Ebrima"/>
        </w:rPr>
        <w:t>M</w:t>
      </w:r>
      <w:r w:rsidR="00B84ED5" w:rsidRPr="00090663">
        <w:rPr>
          <w:rFonts w:ascii="Ebrima" w:hAnsi="Ebrima"/>
        </w:rPr>
        <w:t xml:space="preserve">edioevo </w:t>
      </w:r>
      <w:r w:rsidR="00777668" w:rsidRPr="00090663">
        <w:rPr>
          <w:rFonts w:ascii="Ebrima" w:hAnsi="Ebrima"/>
        </w:rPr>
        <w:t xml:space="preserve">era il simbolo del potere </w:t>
      </w:r>
      <w:r w:rsidR="00B84ED5" w:rsidRPr="00090663">
        <w:rPr>
          <w:rFonts w:ascii="Ebrima" w:hAnsi="Ebrima"/>
        </w:rPr>
        <w:t xml:space="preserve">regale e </w:t>
      </w:r>
      <w:r w:rsidR="00777668" w:rsidRPr="00090663">
        <w:rPr>
          <w:rFonts w:ascii="Ebrima" w:hAnsi="Ebrima"/>
        </w:rPr>
        <w:t xml:space="preserve">imperiale; </w:t>
      </w:r>
    </w:p>
    <w:p w14:paraId="1EF6EDFA" w14:textId="5C87DE94" w:rsidR="00777668" w:rsidRPr="00090663" w:rsidRDefault="0003701E" w:rsidP="00215E8F">
      <w:pPr>
        <w:pStyle w:val="Paragraphedeliste"/>
        <w:rPr>
          <w:rFonts w:ascii="Ebrima" w:hAnsi="Ebrima"/>
        </w:rPr>
      </w:pPr>
      <w:r w:rsidRPr="00090663">
        <w:rPr>
          <w:rFonts w:ascii="Ebrima" w:hAnsi="Ebrima"/>
        </w:rPr>
        <w:t xml:space="preserve">3) </w:t>
      </w:r>
      <w:r w:rsidR="00B84ED5" w:rsidRPr="00090663">
        <w:rPr>
          <w:rFonts w:ascii="Ebrima" w:hAnsi="Ebrima"/>
        </w:rPr>
        <w:t xml:space="preserve">le personificazioni dei </w:t>
      </w:r>
      <w:r w:rsidR="00777668" w:rsidRPr="00090663">
        <w:rPr>
          <w:rFonts w:ascii="Ebrima" w:hAnsi="Ebrima"/>
        </w:rPr>
        <w:t xml:space="preserve">Paesi Bassi spagnoli, </w:t>
      </w:r>
      <w:r w:rsidR="00B84ED5" w:rsidRPr="00090663">
        <w:rPr>
          <w:rFonts w:ascii="Ebrima" w:hAnsi="Ebrima"/>
        </w:rPr>
        <w:t>dell’</w:t>
      </w:r>
      <w:r w:rsidR="00777668" w:rsidRPr="00090663">
        <w:rPr>
          <w:rFonts w:ascii="Ebrima" w:hAnsi="Ebrima"/>
        </w:rPr>
        <w:t xml:space="preserve">Italia e </w:t>
      </w:r>
      <w:r w:rsidR="00B84ED5" w:rsidRPr="00090663">
        <w:rPr>
          <w:rFonts w:ascii="Ebrima" w:hAnsi="Ebrima"/>
        </w:rPr>
        <w:t xml:space="preserve">della </w:t>
      </w:r>
      <w:r w:rsidR="00777668" w:rsidRPr="00090663">
        <w:rPr>
          <w:rFonts w:ascii="Ebrima" w:hAnsi="Ebrima"/>
        </w:rPr>
        <w:t xml:space="preserve">Spagna, reggono delle bandiere con gli stemmi dei possedimenti di Carlo in questi Paesi </w:t>
      </w:r>
    </w:p>
    <w:p w14:paraId="52939767" w14:textId="440D4365" w:rsidR="00777668" w:rsidRPr="00090663" w:rsidRDefault="00777668" w:rsidP="00FA2F3E">
      <w:pPr>
        <w:rPr>
          <w:rFonts w:ascii="Ebrima" w:hAnsi="Ebrima"/>
          <w:b/>
          <w:color w:val="0070C0"/>
        </w:rPr>
      </w:pPr>
    </w:p>
    <w:p w14:paraId="39AD203C" w14:textId="77777777" w:rsidR="00BD6865" w:rsidRPr="00090663" w:rsidRDefault="00BD6865" w:rsidP="00FA2F3E">
      <w:pPr>
        <w:rPr>
          <w:rFonts w:ascii="Ebrima" w:hAnsi="Ebrima"/>
          <w:bCs/>
          <w:color w:val="215868" w:themeColor="accent5" w:themeShade="80"/>
        </w:rPr>
      </w:pPr>
      <w:r w:rsidRPr="00090663">
        <w:rPr>
          <w:rFonts w:ascii="Ebrima" w:hAnsi="Ebrima"/>
          <w:bCs/>
          <w:color w:val="215868" w:themeColor="accent5" w:themeShade="80"/>
        </w:rPr>
        <w:lastRenderedPageBreak/>
        <w:drawing>
          <wp:inline distT="0" distB="0" distL="0" distR="0" wp14:anchorId="56125BB4" wp14:editId="1954ED2C">
            <wp:extent cx="5039428" cy="4124901"/>
            <wp:effectExtent l="0" t="0" r="0" b="9525"/>
            <wp:docPr id="1106348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482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B80F" w14:textId="297E3E97" w:rsidR="002947FA" w:rsidRPr="00090663" w:rsidRDefault="002947FA" w:rsidP="00FA2F3E">
      <w:pPr>
        <w:rPr>
          <w:rFonts w:ascii="Ebrima" w:hAnsi="Ebrima"/>
          <w:bCs/>
          <w:color w:val="215868" w:themeColor="accent5" w:themeShade="80"/>
        </w:rPr>
      </w:pPr>
      <w:r w:rsidRPr="00090663">
        <w:rPr>
          <w:rFonts w:ascii="Ebrima" w:hAnsi="Ebrima"/>
          <w:bCs/>
          <w:color w:val="215868" w:themeColor="accent5" w:themeShade="80"/>
        </w:rPr>
        <w:t>I continenti</w:t>
      </w:r>
    </w:p>
    <w:p w14:paraId="073FBF8A" w14:textId="77777777" w:rsidR="00237155" w:rsidRPr="00090663" w:rsidRDefault="00237155" w:rsidP="00FA2F3E">
      <w:pPr>
        <w:rPr>
          <w:rFonts w:ascii="Ebrima" w:hAnsi="Ebrima"/>
          <w:b/>
          <w:color w:val="0070C0"/>
        </w:rPr>
      </w:pPr>
    </w:p>
    <w:p w14:paraId="68E483D4" w14:textId="4076CF1A" w:rsidR="00777668" w:rsidRPr="00090663" w:rsidRDefault="00777668" w:rsidP="00777668">
      <w:pPr>
        <w:pStyle w:val="Paragraphedeliste"/>
        <w:numPr>
          <w:ilvl w:val="0"/>
          <w:numId w:val="25"/>
        </w:numPr>
        <w:rPr>
          <w:rFonts w:ascii="Ebrima" w:hAnsi="Ebrima"/>
          <w:b/>
          <w:color w:val="0070C0"/>
        </w:rPr>
      </w:pPr>
      <w:r w:rsidRPr="00090663">
        <w:rPr>
          <w:rFonts w:ascii="Ebrima" w:hAnsi="Ebrima"/>
        </w:rPr>
        <w:t xml:space="preserve">le figure esotiche che portano doni, in basso a destra, indicano i continenti che offrono le loro ricchezze a Carlo. Sono i continenti sui quali si estendeva l’impero, che aveva colonie, in America, Africa e Asia (le tre donne in ginocchio, che con il loro abbigliamento richiamano i continenti che personificano): era infatti l'impero sul quale non tramontava mai il sole. </w:t>
      </w:r>
    </w:p>
    <w:p w14:paraId="21A25819" w14:textId="4199D78C" w:rsidR="00777668" w:rsidRPr="00090663" w:rsidRDefault="00777668" w:rsidP="00777668">
      <w:pPr>
        <w:ind w:left="708"/>
        <w:rPr>
          <w:rFonts w:ascii="Ebrima" w:hAnsi="Ebrima"/>
          <w:b/>
          <w:color w:val="0070C0"/>
        </w:rPr>
      </w:pPr>
      <w:r w:rsidRPr="00090663">
        <w:rPr>
          <w:rFonts w:ascii="Ebrima" w:hAnsi="Ebrima"/>
        </w:rPr>
        <w:t xml:space="preserve">La figura col turbante a destra è l’Impero ottomano che </w:t>
      </w:r>
      <w:r w:rsidR="00645AB7" w:rsidRPr="00090663">
        <w:rPr>
          <w:rFonts w:ascii="Ebrima" w:hAnsi="Ebrima"/>
        </w:rPr>
        <w:t xml:space="preserve">sta in piedi, ma </w:t>
      </w:r>
      <w:r w:rsidRPr="00090663">
        <w:rPr>
          <w:rFonts w:ascii="Ebrima" w:hAnsi="Ebrima"/>
        </w:rPr>
        <w:t xml:space="preserve">abbozza </w:t>
      </w:r>
      <w:r w:rsidR="00645AB7" w:rsidRPr="00090663">
        <w:rPr>
          <w:rFonts w:ascii="Ebrima" w:hAnsi="Ebrima"/>
        </w:rPr>
        <w:t xml:space="preserve">comunque con la mano </w:t>
      </w:r>
      <w:r w:rsidRPr="00090663">
        <w:rPr>
          <w:rFonts w:ascii="Ebrima" w:hAnsi="Ebrima"/>
        </w:rPr>
        <w:t>un gesto di sottomissione.</w:t>
      </w:r>
    </w:p>
    <w:p w14:paraId="5A3CC87F" w14:textId="77777777" w:rsidR="00777668" w:rsidRPr="00090663" w:rsidRDefault="00777668" w:rsidP="00FA2F3E">
      <w:pPr>
        <w:rPr>
          <w:rFonts w:ascii="Ebrima" w:hAnsi="Ebrima"/>
          <w:b/>
          <w:color w:val="0070C0"/>
        </w:rPr>
      </w:pPr>
    </w:p>
    <w:p w14:paraId="5B69A68F" w14:textId="77777777" w:rsidR="00BD6865" w:rsidRPr="00090663" w:rsidRDefault="00BD6865" w:rsidP="00FA2F3E">
      <w:pPr>
        <w:rPr>
          <w:rFonts w:ascii="Ebrima" w:hAnsi="Ebrima"/>
          <w:b/>
          <w:color w:val="0070C0"/>
        </w:rPr>
      </w:pPr>
    </w:p>
    <w:p w14:paraId="4D143C6F" w14:textId="3AC5E7B4" w:rsidR="002947FA" w:rsidRPr="00090663" w:rsidRDefault="00F407C3" w:rsidP="00FA2F3E">
      <w:pPr>
        <w:rPr>
          <w:rFonts w:ascii="Ebrima" w:hAnsi="Ebrima"/>
          <w:b/>
          <w:color w:val="0070C0"/>
        </w:rPr>
      </w:pPr>
      <w:r w:rsidRPr="00090663">
        <w:lastRenderedPageBreak/>
        <w:drawing>
          <wp:inline distT="0" distB="0" distL="0" distR="0" wp14:anchorId="5556AF18" wp14:editId="13F530E2">
            <wp:extent cx="6120130" cy="408241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4C573" w14:textId="77777777" w:rsidR="002947FA" w:rsidRPr="00090663" w:rsidRDefault="002947FA" w:rsidP="00FA2F3E">
      <w:pPr>
        <w:rPr>
          <w:rFonts w:ascii="Ebrima" w:hAnsi="Ebrima"/>
          <w:b/>
          <w:color w:val="0070C0"/>
        </w:rPr>
      </w:pPr>
    </w:p>
    <w:p w14:paraId="04C2BBA4" w14:textId="77777777" w:rsidR="00F407C3" w:rsidRPr="00090663" w:rsidRDefault="00F407C3" w:rsidP="00C255F2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b/>
          <w:color w:val="0070C0"/>
        </w:rPr>
      </w:pPr>
    </w:p>
    <w:p w14:paraId="043D3E1A" w14:textId="77777777" w:rsidR="00F407C3" w:rsidRPr="00090663" w:rsidRDefault="00F407C3" w:rsidP="00C255F2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b/>
          <w:color w:val="0070C0"/>
        </w:rPr>
      </w:pPr>
    </w:p>
    <w:p w14:paraId="31FC886B" w14:textId="77777777" w:rsidR="00F407C3" w:rsidRPr="00090663" w:rsidRDefault="00F407C3" w:rsidP="00C255F2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b/>
          <w:color w:val="0070C0"/>
        </w:rPr>
      </w:pPr>
    </w:p>
    <w:p w14:paraId="649C2867" w14:textId="77777777" w:rsidR="00F407C3" w:rsidRPr="00090663" w:rsidRDefault="00F407C3" w:rsidP="00C255F2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  <w:b/>
          <w:color w:val="0070C0"/>
        </w:rPr>
      </w:pPr>
    </w:p>
    <w:p w14:paraId="2A0FF575" w14:textId="400A423E" w:rsidR="00C15038" w:rsidRPr="00090663" w:rsidRDefault="00C15038" w:rsidP="00C255F2">
      <w:pPr>
        <w:pStyle w:val="Notedebasdepage"/>
        <w:widowControl w:val="0"/>
        <w:spacing w:before="30" w:after="30" w:line="360" w:lineRule="auto"/>
        <w:ind w:left="12"/>
        <w:jc w:val="both"/>
        <w:rPr>
          <w:rFonts w:ascii="Ebrima" w:hAnsi="Ebrima"/>
        </w:rPr>
      </w:pPr>
      <w:r w:rsidRPr="00090663">
        <w:rPr>
          <w:rFonts w:ascii="Ebrima" w:hAnsi="Ebrima"/>
          <w:b/>
          <w:color w:val="0070C0"/>
        </w:rPr>
        <w:t>DOMANDE</w:t>
      </w:r>
    </w:p>
    <w:p w14:paraId="414851E3" w14:textId="77777777" w:rsidR="00C15038" w:rsidRPr="00090663" w:rsidRDefault="00C15038" w:rsidP="00C255F2">
      <w:pPr>
        <w:pStyle w:val="Paragraphedeliste"/>
        <w:numPr>
          <w:ilvl w:val="0"/>
          <w:numId w:val="2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</w:rPr>
      </w:pPr>
      <w:r w:rsidRPr="00090663">
        <w:rPr>
          <w:rFonts w:ascii="Ebrima" w:hAnsi="Ebrima"/>
        </w:rPr>
        <w:t>Per quali ragioni scoppiarono le guerre d’Italia?</w:t>
      </w:r>
    </w:p>
    <w:p w14:paraId="0E7A36C7" w14:textId="77777777" w:rsidR="00C15038" w:rsidRPr="00090663" w:rsidRDefault="00C15038" w:rsidP="00C255F2">
      <w:pPr>
        <w:pStyle w:val="Paragraphedeliste"/>
        <w:numPr>
          <w:ilvl w:val="0"/>
          <w:numId w:val="2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</w:rPr>
      </w:pPr>
      <w:r w:rsidRPr="00090663">
        <w:rPr>
          <w:rFonts w:ascii="Ebrima" w:hAnsi="Ebrima"/>
        </w:rPr>
        <w:t>Quanto durarono e quali furono i principali protagonisti di queste guerre?</w:t>
      </w:r>
    </w:p>
    <w:p w14:paraId="01942472" w14:textId="77777777" w:rsidR="00C15038" w:rsidRPr="00090663" w:rsidRDefault="00C15038" w:rsidP="00C255F2">
      <w:pPr>
        <w:pStyle w:val="Paragraphedeliste"/>
        <w:numPr>
          <w:ilvl w:val="0"/>
          <w:numId w:val="2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</w:rPr>
      </w:pPr>
      <w:r w:rsidRPr="00090663">
        <w:rPr>
          <w:rFonts w:ascii="Ebrima" w:hAnsi="Ebrima"/>
        </w:rPr>
        <w:t>Come si comportarono gli stati italiani all’arrivo degli stranieri che si disputavano la penisola?</w:t>
      </w:r>
    </w:p>
    <w:p w14:paraId="2B46ED13" w14:textId="77777777" w:rsidR="00C15038" w:rsidRPr="00090663" w:rsidRDefault="00C15038" w:rsidP="00C255F2">
      <w:pPr>
        <w:pStyle w:val="Paragraphedeliste"/>
        <w:numPr>
          <w:ilvl w:val="0"/>
          <w:numId w:val="2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</w:rPr>
      </w:pPr>
      <w:r w:rsidRPr="00090663">
        <w:rPr>
          <w:rFonts w:ascii="Ebrima" w:hAnsi="Ebrima"/>
        </w:rPr>
        <w:t>Chi era Carlo V e come prese il potere?</w:t>
      </w:r>
    </w:p>
    <w:p w14:paraId="5B01CC91" w14:textId="77777777" w:rsidR="00C15038" w:rsidRPr="00090663" w:rsidRDefault="00C15038" w:rsidP="00C255F2">
      <w:pPr>
        <w:pStyle w:val="Paragraphedeliste"/>
        <w:numPr>
          <w:ilvl w:val="0"/>
          <w:numId w:val="2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</w:rPr>
      </w:pPr>
      <w:r w:rsidRPr="00090663">
        <w:rPr>
          <w:rFonts w:ascii="Ebrima" w:hAnsi="Ebrima"/>
        </w:rPr>
        <w:t>Che atteggiamento ebbe Carlo V nelle guerre d’Italia?</w:t>
      </w:r>
    </w:p>
    <w:p w14:paraId="6F11B3C6" w14:textId="77777777" w:rsidR="00C15038" w:rsidRPr="00090663" w:rsidRDefault="00C15038" w:rsidP="00C255F2">
      <w:pPr>
        <w:pStyle w:val="Paragraphedeliste"/>
        <w:numPr>
          <w:ilvl w:val="0"/>
          <w:numId w:val="2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</w:rPr>
      </w:pPr>
      <w:r w:rsidRPr="00090663">
        <w:rPr>
          <w:rFonts w:ascii="Ebrima" w:hAnsi="Ebrima"/>
        </w:rPr>
        <w:t>Perché è stato definito “l’ultimo degli eredi di Carlo Magno”?</w:t>
      </w:r>
    </w:p>
    <w:p w14:paraId="152A940A" w14:textId="77777777" w:rsidR="00C15038" w:rsidRPr="00C15038" w:rsidRDefault="00C15038" w:rsidP="00C255F2">
      <w:pPr>
        <w:pStyle w:val="Paragraphedeliste"/>
        <w:numPr>
          <w:ilvl w:val="0"/>
          <w:numId w:val="23"/>
        </w:numPr>
        <w:spacing w:beforeLines="40" w:before="96" w:afterLines="40" w:after="96" w:line="360" w:lineRule="auto"/>
        <w:jc w:val="both"/>
        <w:outlineLvl w:val="0"/>
        <w:rPr>
          <w:rFonts w:ascii="Ebrima" w:hAnsi="Ebrima"/>
        </w:rPr>
      </w:pPr>
      <w:r w:rsidRPr="00090663">
        <w:rPr>
          <w:rFonts w:ascii="Ebrima" w:hAnsi="Ebrima"/>
        </w:rPr>
        <w:t>Perché Carlo V definiva il suo impero come quello “su cui non tramonta mai il sole”?</w:t>
      </w:r>
    </w:p>
    <w:sectPr w:rsidR="00C15038" w:rsidRPr="00C15038" w:rsidSect="00014E2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A0A74" w14:textId="77777777" w:rsidR="00494770" w:rsidRPr="00090663" w:rsidRDefault="00494770">
      <w:r w:rsidRPr="00090663">
        <w:separator/>
      </w:r>
    </w:p>
  </w:endnote>
  <w:endnote w:type="continuationSeparator" w:id="0">
    <w:p w14:paraId="35F0FF3F" w14:textId="77777777" w:rsidR="00494770" w:rsidRPr="00090663" w:rsidRDefault="00494770">
      <w:r w:rsidRPr="0009066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6982C" w14:textId="77777777" w:rsidR="000A5FC0" w:rsidRPr="00090663" w:rsidRDefault="004B7DF6">
    <w:pPr>
      <w:pStyle w:val="Pieddepage"/>
      <w:framePr w:wrap="around" w:vAnchor="text" w:hAnchor="margin" w:xAlign="right" w:y="1"/>
      <w:rPr>
        <w:rStyle w:val="Numrodepage"/>
      </w:rPr>
    </w:pPr>
    <w:r w:rsidRPr="00090663">
      <w:rPr>
        <w:rStyle w:val="Numrodepage"/>
      </w:rPr>
      <w:fldChar w:fldCharType="begin"/>
    </w:r>
    <w:r w:rsidR="000A5FC0" w:rsidRPr="00090663">
      <w:rPr>
        <w:rStyle w:val="Numrodepage"/>
      </w:rPr>
      <w:instrText xml:space="preserve">PAGE  </w:instrText>
    </w:r>
    <w:r w:rsidRPr="00090663">
      <w:rPr>
        <w:rStyle w:val="Numrodepage"/>
      </w:rPr>
      <w:fldChar w:fldCharType="separate"/>
    </w:r>
    <w:r w:rsidR="000A5FC0" w:rsidRPr="00090663">
      <w:rPr>
        <w:rStyle w:val="Numrodepage"/>
      </w:rPr>
      <w:t>1</w:t>
    </w:r>
    <w:r w:rsidRPr="00090663">
      <w:rPr>
        <w:rStyle w:val="Numrodepage"/>
      </w:rPr>
      <w:fldChar w:fldCharType="end"/>
    </w:r>
  </w:p>
  <w:p w14:paraId="1618C241" w14:textId="77777777" w:rsidR="000A5FC0" w:rsidRPr="00090663" w:rsidRDefault="000A5FC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D62C5" w14:textId="77777777" w:rsidR="00A8404C" w:rsidRPr="00090663" w:rsidRDefault="00A8404C" w:rsidP="00A8404C">
    <w:pPr>
      <w:pStyle w:val="Pieddepage"/>
      <w:tabs>
        <w:tab w:val="clear" w:pos="4819"/>
        <w:tab w:val="clear" w:pos="9638"/>
        <w:tab w:val="left" w:pos="2127"/>
        <w:tab w:val="center" w:pos="3073"/>
      </w:tabs>
      <w:rPr>
        <w:rFonts w:ascii="Arial" w:hAnsi="Arial" w:cs="Arial"/>
        <w:color w:val="A6A6A6"/>
        <w:sz w:val="12"/>
        <w:szCs w:val="12"/>
      </w:rPr>
    </w:pPr>
  </w:p>
  <w:p w14:paraId="07B2F0B8" w14:textId="77777777" w:rsidR="00A8404C" w:rsidRPr="00090663" w:rsidRDefault="00A8404C" w:rsidP="00A8404C">
    <w:pPr>
      <w:pStyle w:val="Pieddepage"/>
      <w:tabs>
        <w:tab w:val="clear" w:pos="4819"/>
        <w:tab w:val="clear" w:pos="9638"/>
        <w:tab w:val="left" w:pos="2127"/>
        <w:tab w:val="center" w:pos="3073"/>
      </w:tabs>
      <w:rPr>
        <w:rFonts w:ascii="Arial" w:hAnsi="Arial" w:cs="Arial"/>
        <w:color w:val="A6A6A6"/>
        <w:sz w:val="12"/>
        <w:szCs w:val="12"/>
      </w:rPr>
    </w:pPr>
  </w:p>
  <w:p w14:paraId="76C96B74" w14:textId="4D366E34" w:rsidR="00A8404C" w:rsidRPr="00090663" w:rsidRDefault="00A8404C" w:rsidP="00A8404C">
    <w:pPr>
      <w:pStyle w:val="Pieddepage"/>
      <w:tabs>
        <w:tab w:val="clear" w:pos="4819"/>
        <w:tab w:val="clear" w:pos="9638"/>
        <w:tab w:val="left" w:pos="2127"/>
        <w:tab w:val="center" w:pos="3073"/>
      </w:tabs>
      <w:rPr>
        <w:rFonts w:ascii="Arial" w:hAnsi="Arial" w:cs="Arial"/>
      </w:rPr>
    </w:pPr>
    <w:r w:rsidRPr="00090663">
      <w:rPr>
        <w:rFonts w:ascii="Arial" w:hAnsi="Arial" w:cs="Arial"/>
        <w:color w:val="A6A6A6"/>
        <w:sz w:val="12"/>
        <w:szCs w:val="12"/>
      </w:rPr>
      <w:t>© 2013 Autore: L. Guaragna – tratto da: http://leguarag.xoom.it/lguarag/archivio/index.html</w:t>
    </w:r>
    <w:r w:rsidRPr="00090663">
      <w:rPr>
        <w:rStyle w:val="Numrodepage"/>
        <w:rFonts w:ascii="Tahoma" w:hAnsi="Tahoma" w:cs="Tahoma"/>
        <w:sz w:val="16"/>
        <w:szCs w:val="16"/>
      </w:rPr>
      <w:t xml:space="preserve">                                                   </w:t>
    </w:r>
    <w:r w:rsidR="00061387" w:rsidRPr="00090663">
      <w:rPr>
        <w:rStyle w:val="Numrodepage"/>
        <w:rFonts w:ascii="Tahoma" w:hAnsi="Tahoma" w:cs="Tahoma"/>
        <w:sz w:val="16"/>
        <w:szCs w:val="16"/>
      </w:rPr>
      <w:t xml:space="preserve">                             </w:t>
    </w:r>
    <w:r w:rsidRPr="00090663">
      <w:rPr>
        <w:rStyle w:val="Numrodepage"/>
        <w:rFonts w:ascii="Tahoma" w:hAnsi="Tahoma" w:cs="Tahoma"/>
        <w:sz w:val="16"/>
        <w:szCs w:val="16"/>
      </w:rPr>
      <w:t xml:space="preserve">p. </w:t>
    </w:r>
    <w:r w:rsidR="004B7DF6" w:rsidRPr="00090663">
      <w:rPr>
        <w:rStyle w:val="Numrodepage"/>
        <w:rFonts w:ascii="Tahoma" w:hAnsi="Tahoma" w:cs="Tahoma"/>
        <w:sz w:val="16"/>
        <w:szCs w:val="16"/>
      </w:rPr>
      <w:fldChar w:fldCharType="begin"/>
    </w:r>
    <w:r w:rsidRPr="00090663">
      <w:rPr>
        <w:rStyle w:val="Numrodepage"/>
        <w:rFonts w:ascii="Tahoma" w:hAnsi="Tahoma" w:cs="Tahoma"/>
        <w:sz w:val="16"/>
        <w:szCs w:val="16"/>
      </w:rPr>
      <w:instrText xml:space="preserve"> PAGE </w:instrText>
    </w:r>
    <w:r w:rsidR="004B7DF6" w:rsidRPr="00090663">
      <w:rPr>
        <w:rStyle w:val="Numrodepage"/>
        <w:rFonts w:ascii="Tahoma" w:hAnsi="Tahoma" w:cs="Tahoma"/>
        <w:sz w:val="16"/>
        <w:szCs w:val="16"/>
      </w:rPr>
      <w:fldChar w:fldCharType="separate"/>
    </w:r>
    <w:r w:rsidR="00DA6F75" w:rsidRPr="00090663">
      <w:rPr>
        <w:rStyle w:val="Numrodepage"/>
        <w:rFonts w:ascii="Tahoma" w:hAnsi="Tahoma" w:cs="Tahoma"/>
        <w:sz w:val="16"/>
        <w:szCs w:val="16"/>
      </w:rPr>
      <w:t>9</w:t>
    </w:r>
    <w:r w:rsidR="004B7DF6" w:rsidRPr="00090663">
      <w:rPr>
        <w:rStyle w:val="Numrodepage"/>
        <w:rFonts w:ascii="Tahoma" w:hAnsi="Tahoma" w:cs="Tahoma"/>
        <w:sz w:val="16"/>
        <w:szCs w:val="16"/>
      </w:rPr>
      <w:fldChar w:fldCharType="end"/>
    </w:r>
    <w:r w:rsidRPr="00090663">
      <w:rPr>
        <w:rStyle w:val="Numrodepage"/>
        <w:rFonts w:ascii="Tahoma" w:hAnsi="Tahoma" w:cs="Tahoma"/>
        <w:sz w:val="16"/>
        <w:szCs w:val="16"/>
      </w:rPr>
      <w:t xml:space="preserve"> di </w:t>
    </w:r>
    <w:r w:rsidR="004B7DF6" w:rsidRPr="00090663">
      <w:rPr>
        <w:rStyle w:val="Numrodepage"/>
        <w:rFonts w:ascii="Tahoma" w:hAnsi="Tahoma" w:cs="Tahoma"/>
        <w:sz w:val="16"/>
        <w:szCs w:val="16"/>
      </w:rPr>
      <w:fldChar w:fldCharType="begin"/>
    </w:r>
    <w:r w:rsidRPr="00090663">
      <w:rPr>
        <w:rStyle w:val="Numrodepage"/>
        <w:rFonts w:ascii="Tahoma" w:hAnsi="Tahoma" w:cs="Tahoma"/>
        <w:sz w:val="16"/>
        <w:szCs w:val="16"/>
      </w:rPr>
      <w:instrText xml:space="preserve"> NUMPAGES </w:instrText>
    </w:r>
    <w:r w:rsidR="004B7DF6" w:rsidRPr="00090663">
      <w:rPr>
        <w:rStyle w:val="Numrodepage"/>
        <w:rFonts w:ascii="Tahoma" w:hAnsi="Tahoma" w:cs="Tahoma"/>
        <w:sz w:val="16"/>
        <w:szCs w:val="16"/>
      </w:rPr>
      <w:fldChar w:fldCharType="separate"/>
    </w:r>
    <w:r w:rsidR="00DA6F75" w:rsidRPr="00090663">
      <w:rPr>
        <w:rStyle w:val="Numrodepage"/>
        <w:rFonts w:ascii="Tahoma" w:hAnsi="Tahoma" w:cs="Tahoma"/>
        <w:sz w:val="16"/>
        <w:szCs w:val="16"/>
      </w:rPr>
      <w:t>9</w:t>
    </w:r>
    <w:r w:rsidR="004B7DF6" w:rsidRPr="00090663">
      <w:rPr>
        <w:rStyle w:val="Numrodepage"/>
        <w:rFonts w:ascii="Tahoma" w:hAnsi="Tahoma" w:cs="Tahoma"/>
        <w:sz w:val="16"/>
        <w:szCs w:val="16"/>
      </w:rPr>
      <w:fldChar w:fldCharType="end"/>
    </w:r>
  </w:p>
  <w:p w14:paraId="282C2C37" w14:textId="77777777" w:rsidR="000A5FC0" w:rsidRPr="00090663" w:rsidRDefault="000A5FC0" w:rsidP="00A8404C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F21B1" w14:textId="77777777" w:rsidR="00061387" w:rsidRPr="00090663" w:rsidRDefault="000613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AA203E" w14:textId="77777777" w:rsidR="00494770" w:rsidRPr="00090663" w:rsidRDefault="00494770">
      <w:r w:rsidRPr="00090663">
        <w:separator/>
      </w:r>
    </w:p>
  </w:footnote>
  <w:footnote w:type="continuationSeparator" w:id="0">
    <w:p w14:paraId="1DA26A99" w14:textId="77777777" w:rsidR="00494770" w:rsidRPr="00090663" w:rsidRDefault="00494770">
      <w:r w:rsidRPr="00090663">
        <w:continuationSeparator/>
      </w:r>
    </w:p>
  </w:footnote>
  <w:footnote w:id="1">
    <w:p w14:paraId="164A8506" w14:textId="32F22CE1" w:rsidR="00614AAF" w:rsidRPr="00090663" w:rsidRDefault="00614AAF">
      <w:pPr>
        <w:pStyle w:val="Notedebasdepage"/>
      </w:pPr>
      <w:r w:rsidRPr="00090663">
        <w:rPr>
          <w:rStyle w:val="Appelnotedebasdep"/>
        </w:rPr>
        <w:footnoteRef/>
      </w:r>
      <w:r w:rsidRPr="00090663">
        <w:t xml:space="preserve"> </w:t>
      </w:r>
      <w:r w:rsidRPr="00090663">
        <w:rPr>
          <w:i/>
          <w:iCs/>
        </w:rPr>
        <w:t>Orlando furioso</w:t>
      </w:r>
      <w:r w:rsidRPr="00090663">
        <w:t>, XV</w:t>
      </w:r>
      <w:r w:rsidR="00007F1A" w:rsidRPr="00090663">
        <w:t>, 26</w:t>
      </w:r>
      <w:r w:rsidRPr="00090663">
        <w:t>.</w:t>
      </w:r>
    </w:p>
  </w:footnote>
  <w:footnote w:id="2">
    <w:p w14:paraId="257C8BBC" w14:textId="2FA14B3D" w:rsidR="00BD6865" w:rsidRDefault="00BD6865">
      <w:pPr>
        <w:pStyle w:val="Notedebasdepage"/>
      </w:pPr>
      <w:r w:rsidRPr="00090663">
        <w:rPr>
          <w:rStyle w:val="Appelnotedebasdep"/>
        </w:rPr>
        <w:footnoteRef/>
      </w:r>
      <w:r w:rsidRPr="00090663">
        <w:t xml:space="preserve"> </w:t>
      </w:r>
      <w:hyperlink r:id="rId1" w:history="1">
        <w:r w:rsidRPr="00090663">
          <w:rPr>
            <w:rStyle w:val="Hyperlien"/>
            <w:sz w:val="16"/>
            <w:szCs w:val="16"/>
          </w:rPr>
          <w:t>https://it.artprinta.com/en-fr/products/frans-francken-ii-1630-allegory-on-the-abdication-of-emperor-charles-v-in-brussels-art-print-fine-art-reproduction-wall-art-id-a4hyviq5v</w:t>
        </w:r>
      </w:hyperlink>
      <w:r w:rsidRPr="00090663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D28B1" w14:textId="77777777" w:rsidR="00061387" w:rsidRPr="00090663" w:rsidRDefault="000613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63213" w14:textId="77777777" w:rsidR="00061387" w:rsidRPr="00090663" w:rsidRDefault="0006138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C0DAD" w14:textId="77777777" w:rsidR="00061387" w:rsidRPr="00090663" w:rsidRDefault="0006138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E64A9"/>
    <w:multiLevelType w:val="hybridMultilevel"/>
    <w:tmpl w:val="F09E7234"/>
    <w:lvl w:ilvl="0" w:tplc="0410000F">
      <w:start w:val="1"/>
      <w:numFmt w:val="decimal"/>
      <w:lvlText w:val="%1."/>
      <w:lvlJc w:val="left"/>
      <w:pPr>
        <w:ind w:left="3204" w:hanging="360"/>
      </w:pPr>
    </w:lvl>
    <w:lvl w:ilvl="1" w:tplc="04100019" w:tentative="1">
      <w:start w:val="1"/>
      <w:numFmt w:val="lowerLetter"/>
      <w:lvlText w:val="%2."/>
      <w:lvlJc w:val="left"/>
      <w:pPr>
        <w:ind w:left="3924" w:hanging="360"/>
      </w:pPr>
    </w:lvl>
    <w:lvl w:ilvl="2" w:tplc="0410001B" w:tentative="1">
      <w:start w:val="1"/>
      <w:numFmt w:val="lowerRoman"/>
      <w:lvlText w:val="%3."/>
      <w:lvlJc w:val="right"/>
      <w:pPr>
        <w:ind w:left="4644" w:hanging="180"/>
      </w:pPr>
    </w:lvl>
    <w:lvl w:ilvl="3" w:tplc="0410000F" w:tentative="1">
      <w:start w:val="1"/>
      <w:numFmt w:val="decimal"/>
      <w:lvlText w:val="%4."/>
      <w:lvlJc w:val="left"/>
      <w:pPr>
        <w:ind w:left="5364" w:hanging="360"/>
      </w:pPr>
    </w:lvl>
    <w:lvl w:ilvl="4" w:tplc="04100019" w:tentative="1">
      <w:start w:val="1"/>
      <w:numFmt w:val="lowerLetter"/>
      <w:lvlText w:val="%5."/>
      <w:lvlJc w:val="left"/>
      <w:pPr>
        <w:ind w:left="6084" w:hanging="360"/>
      </w:pPr>
    </w:lvl>
    <w:lvl w:ilvl="5" w:tplc="0410001B" w:tentative="1">
      <w:start w:val="1"/>
      <w:numFmt w:val="lowerRoman"/>
      <w:lvlText w:val="%6."/>
      <w:lvlJc w:val="right"/>
      <w:pPr>
        <w:ind w:left="6804" w:hanging="180"/>
      </w:pPr>
    </w:lvl>
    <w:lvl w:ilvl="6" w:tplc="0410000F" w:tentative="1">
      <w:start w:val="1"/>
      <w:numFmt w:val="decimal"/>
      <w:lvlText w:val="%7."/>
      <w:lvlJc w:val="left"/>
      <w:pPr>
        <w:ind w:left="7524" w:hanging="360"/>
      </w:pPr>
    </w:lvl>
    <w:lvl w:ilvl="7" w:tplc="04100019" w:tentative="1">
      <w:start w:val="1"/>
      <w:numFmt w:val="lowerLetter"/>
      <w:lvlText w:val="%8."/>
      <w:lvlJc w:val="left"/>
      <w:pPr>
        <w:ind w:left="8244" w:hanging="360"/>
      </w:pPr>
    </w:lvl>
    <w:lvl w:ilvl="8" w:tplc="0410001B" w:tentative="1">
      <w:start w:val="1"/>
      <w:numFmt w:val="lowerRoman"/>
      <w:lvlText w:val="%9."/>
      <w:lvlJc w:val="right"/>
      <w:pPr>
        <w:ind w:left="8964" w:hanging="180"/>
      </w:pPr>
    </w:lvl>
  </w:abstractNum>
  <w:abstractNum w:abstractNumId="1" w15:restartNumberingAfterBreak="0">
    <w:nsid w:val="0659371C"/>
    <w:multiLevelType w:val="hybridMultilevel"/>
    <w:tmpl w:val="BA3E758C"/>
    <w:lvl w:ilvl="0" w:tplc="0410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" w15:restartNumberingAfterBreak="0">
    <w:nsid w:val="0BBD06F1"/>
    <w:multiLevelType w:val="singleLevel"/>
    <w:tmpl w:val="E728AD3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0F222D5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070561F"/>
    <w:multiLevelType w:val="hybridMultilevel"/>
    <w:tmpl w:val="F76A50C6"/>
    <w:lvl w:ilvl="0" w:tplc="AB7EB388">
      <w:start w:val="1"/>
      <w:numFmt w:val="decimal"/>
      <w:lvlText w:val="%1)"/>
      <w:lvlJc w:val="left"/>
      <w:pPr>
        <w:ind w:left="956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84" w:hanging="360"/>
      </w:pPr>
    </w:lvl>
    <w:lvl w:ilvl="2" w:tplc="0410001B" w:tentative="1">
      <w:start w:val="1"/>
      <w:numFmt w:val="lowerRoman"/>
      <w:lvlText w:val="%3."/>
      <w:lvlJc w:val="right"/>
      <w:pPr>
        <w:ind w:left="11004" w:hanging="180"/>
      </w:pPr>
    </w:lvl>
    <w:lvl w:ilvl="3" w:tplc="0410000F" w:tentative="1">
      <w:start w:val="1"/>
      <w:numFmt w:val="decimal"/>
      <w:lvlText w:val="%4."/>
      <w:lvlJc w:val="left"/>
      <w:pPr>
        <w:ind w:left="11724" w:hanging="360"/>
      </w:pPr>
    </w:lvl>
    <w:lvl w:ilvl="4" w:tplc="04100019" w:tentative="1">
      <w:start w:val="1"/>
      <w:numFmt w:val="lowerLetter"/>
      <w:lvlText w:val="%5."/>
      <w:lvlJc w:val="left"/>
      <w:pPr>
        <w:ind w:left="12444" w:hanging="360"/>
      </w:pPr>
    </w:lvl>
    <w:lvl w:ilvl="5" w:tplc="0410001B" w:tentative="1">
      <w:start w:val="1"/>
      <w:numFmt w:val="lowerRoman"/>
      <w:lvlText w:val="%6."/>
      <w:lvlJc w:val="right"/>
      <w:pPr>
        <w:ind w:left="13164" w:hanging="180"/>
      </w:pPr>
    </w:lvl>
    <w:lvl w:ilvl="6" w:tplc="0410000F" w:tentative="1">
      <w:start w:val="1"/>
      <w:numFmt w:val="decimal"/>
      <w:lvlText w:val="%7."/>
      <w:lvlJc w:val="left"/>
      <w:pPr>
        <w:ind w:left="13884" w:hanging="360"/>
      </w:pPr>
    </w:lvl>
    <w:lvl w:ilvl="7" w:tplc="04100019" w:tentative="1">
      <w:start w:val="1"/>
      <w:numFmt w:val="lowerLetter"/>
      <w:lvlText w:val="%8."/>
      <w:lvlJc w:val="left"/>
      <w:pPr>
        <w:ind w:left="14604" w:hanging="360"/>
      </w:pPr>
    </w:lvl>
    <w:lvl w:ilvl="8" w:tplc="0410001B" w:tentative="1">
      <w:start w:val="1"/>
      <w:numFmt w:val="lowerRoman"/>
      <w:lvlText w:val="%9."/>
      <w:lvlJc w:val="right"/>
      <w:pPr>
        <w:ind w:left="15324" w:hanging="180"/>
      </w:pPr>
    </w:lvl>
  </w:abstractNum>
  <w:abstractNum w:abstractNumId="5" w15:restartNumberingAfterBreak="0">
    <w:nsid w:val="1410663A"/>
    <w:multiLevelType w:val="hybridMultilevel"/>
    <w:tmpl w:val="9BC661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B3205"/>
    <w:multiLevelType w:val="hybridMultilevel"/>
    <w:tmpl w:val="B9826242"/>
    <w:lvl w:ilvl="0" w:tplc="C874C4E2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2" w:hanging="360"/>
      </w:pPr>
    </w:lvl>
    <w:lvl w:ilvl="2" w:tplc="0410001B" w:tentative="1">
      <w:start w:val="1"/>
      <w:numFmt w:val="lowerRoman"/>
      <w:lvlText w:val="%3."/>
      <w:lvlJc w:val="right"/>
      <w:pPr>
        <w:ind w:left="1812" w:hanging="180"/>
      </w:pPr>
    </w:lvl>
    <w:lvl w:ilvl="3" w:tplc="0410000F" w:tentative="1">
      <w:start w:val="1"/>
      <w:numFmt w:val="decimal"/>
      <w:lvlText w:val="%4."/>
      <w:lvlJc w:val="left"/>
      <w:pPr>
        <w:ind w:left="2532" w:hanging="360"/>
      </w:pPr>
    </w:lvl>
    <w:lvl w:ilvl="4" w:tplc="04100019" w:tentative="1">
      <w:start w:val="1"/>
      <w:numFmt w:val="lowerLetter"/>
      <w:lvlText w:val="%5."/>
      <w:lvlJc w:val="left"/>
      <w:pPr>
        <w:ind w:left="3252" w:hanging="360"/>
      </w:pPr>
    </w:lvl>
    <w:lvl w:ilvl="5" w:tplc="0410001B" w:tentative="1">
      <w:start w:val="1"/>
      <w:numFmt w:val="lowerRoman"/>
      <w:lvlText w:val="%6."/>
      <w:lvlJc w:val="right"/>
      <w:pPr>
        <w:ind w:left="3972" w:hanging="180"/>
      </w:pPr>
    </w:lvl>
    <w:lvl w:ilvl="6" w:tplc="0410000F" w:tentative="1">
      <w:start w:val="1"/>
      <w:numFmt w:val="decimal"/>
      <w:lvlText w:val="%7."/>
      <w:lvlJc w:val="left"/>
      <w:pPr>
        <w:ind w:left="4692" w:hanging="360"/>
      </w:pPr>
    </w:lvl>
    <w:lvl w:ilvl="7" w:tplc="04100019" w:tentative="1">
      <w:start w:val="1"/>
      <w:numFmt w:val="lowerLetter"/>
      <w:lvlText w:val="%8."/>
      <w:lvlJc w:val="left"/>
      <w:pPr>
        <w:ind w:left="5412" w:hanging="360"/>
      </w:pPr>
    </w:lvl>
    <w:lvl w:ilvl="8" w:tplc="0410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7" w15:restartNumberingAfterBreak="0">
    <w:nsid w:val="1FF82992"/>
    <w:multiLevelType w:val="hybridMultilevel"/>
    <w:tmpl w:val="98EE608E"/>
    <w:lvl w:ilvl="0" w:tplc="BC98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8377C"/>
    <w:multiLevelType w:val="hybridMultilevel"/>
    <w:tmpl w:val="34109532"/>
    <w:lvl w:ilvl="0" w:tplc="4EA0B7D2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B1737D"/>
    <w:multiLevelType w:val="hybridMultilevel"/>
    <w:tmpl w:val="BC86F2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D4ED7"/>
    <w:multiLevelType w:val="hybridMultilevel"/>
    <w:tmpl w:val="879601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8128C"/>
    <w:multiLevelType w:val="hybridMultilevel"/>
    <w:tmpl w:val="7B168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46F31"/>
    <w:multiLevelType w:val="hybridMultilevel"/>
    <w:tmpl w:val="6EBA3516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B5B453E"/>
    <w:multiLevelType w:val="hybridMultilevel"/>
    <w:tmpl w:val="EABE39CE"/>
    <w:lvl w:ilvl="0" w:tplc="E4B6A468">
      <w:start w:val="3"/>
      <w:numFmt w:val="bullet"/>
      <w:lvlText w:val="-"/>
      <w:lvlJc w:val="left"/>
      <w:pPr>
        <w:ind w:left="-348" w:hanging="360"/>
      </w:pPr>
      <w:rPr>
        <w:rFonts w:ascii="Arial" w:eastAsia="Times New Roman" w:hAnsi="Arial" w:cs="Arial" w:hint="default"/>
        <w:color w:val="002060"/>
      </w:rPr>
    </w:lvl>
    <w:lvl w:ilvl="1" w:tplc="0410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14" w15:restartNumberingAfterBreak="0">
    <w:nsid w:val="404D15CF"/>
    <w:multiLevelType w:val="hybridMultilevel"/>
    <w:tmpl w:val="B862362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9A1009"/>
    <w:multiLevelType w:val="hybridMultilevel"/>
    <w:tmpl w:val="A7F016D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CD7393"/>
    <w:multiLevelType w:val="singleLevel"/>
    <w:tmpl w:val="10B8AC4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 w15:restartNumberingAfterBreak="0">
    <w:nsid w:val="4843081E"/>
    <w:multiLevelType w:val="singleLevel"/>
    <w:tmpl w:val="0410001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abstractNum w:abstractNumId="18" w15:restartNumberingAfterBreak="0">
    <w:nsid w:val="49DB0D87"/>
    <w:multiLevelType w:val="hybridMultilevel"/>
    <w:tmpl w:val="47587414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9D22200"/>
    <w:multiLevelType w:val="hybridMultilevel"/>
    <w:tmpl w:val="B516AC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56254"/>
    <w:multiLevelType w:val="hybridMultilevel"/>
    <w:tmpl w:val="178229D8"/>
    <w:lvl w:ilvl="0" w:tplc="9B2C5A3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3D6C4E"/>
    <w:multiLevelType w:val="singleLevel"/>
    <w:tmpl w:val="51DE0580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2" w15:restartNumberingAfterBreak="0">
    <w:nsid w:val="73CE660A"/>
    <w:multiLevelType w:val="singleLevel"/>
    <w:tmpl w:val="9B768AAA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3" w15:restartNumberingAfterBreak="0">
    <w:nsid w:val="79311E47"/>
    <w:multiLevelType w:val="multilevel"/>
    <w:tmpl w:val="74820D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968"/>
        </w:tabs>
        <w:ind w:left="49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384"/>
        </w:tabs>
        <w:ind w:left="638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160"/>
        </w:tabs>
        <w:ind w:left="8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576"/>
        </w:tabs>
        <w:ind w:left="95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992"/>
        </w:tabs>
        <w:ind w:left="1099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768"/>
        </w:tabs>
        <w:ind w:left="12768" w:hanging="1440"/>
      </w:pPr>
      <w:rPr>
        <w:rFonts w:hint="default"/>
      </w:rPr>
    </w:lvl>
  </w:abstractNum>
  <w:abstractNum w:abstractNumId="24" w15:restartNumberingAfterBreak="0">
    <w:nsid w:val="7EA846E2"/>
    <w:multiLevelType w:val="hybridMultilevel"/>
    <w:tmpl w:val="6B1231B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35914503">
    <w:abstractNumId w:val="16"/>
  </w:num>
  <w:num w:numId="2" w16cid:durableId="230314244">
    <w:abstractNumId w:val="21"/>
  </w:num>
  <w:num w:numId="3" w16cid:durableId="1399327372">
    <w:abstractNumId w:val="22"/>
  </w:num>
  <w:num w:numId="4" w16cid:durableId="1988124708">
    <w:abstractNumId w:val="3"/>
  </w:num>
  <w:num w:numId="5" w16cid:durableId="1765761583">
    <w:abstractNumId w:val="17"/>
  </w:num>
  <w:num w:numId="6" w16cid:durableId="635914170">
    <w:abstractNumId w:val="2"/>
  </w:num>
  <w:num w:numId="7" w16cid:durableId="1648902740">
    <w:abstractNumId w:val="13"/>
  </w:num>
  <w:num w:numId="8" w16cid:durableId="151264875">
    <w:abstractNumId w:val="24"/>
  </w:num>
  <w:num w:numId="9" w16cid:durableId="2145350331">
    <w:abstractNumId w:val="8"/>
  </w:num>
  <w:num w:numId="10" w16cid:durableId="247886451">
    <w:abstractNumId w:val="18"/>
  </w:num>
  <w:num w:numId="11" w16cid:durableId="1271618772">
    <w:abstractNumId w:val="11"/>
  </w:num>
  <w:num w:numId="12" w16cid:durableId="1874539367">
    <w:abstractNumId w:val="5"/>
  </w:num>
  <w:num w:numId="13" w16cid:durableId="565846679">
    <w:abstractNumId w:val="12"/>
  </w:num>
  <w:num w:numId="14" w16cid:durableId="1450513153">
    <w:abstractNumId w:val="1"/>
  </w:num>
  <w:num w:numId="15" w16cid:durableId="1547450639">
    <w:abstractNumId w:val="4"/>
  </w:num>
  <w:num w:numId="16" w16cid:durableId="1163008260">
    <w:abstractNumId w:val="19"/>
  </w:num>
  <w:num w:numId="17" w16cid:durableId="673730599">
    <w:abstractNumId w:val="20"/>
  </w:num>
  <w:num w:numId="18" w16cid:durableId="1813131627">
    <w:abstractNumId w:val="15"/>
  </w:num>
  <w:num w:numId="19" w16cid:durableId="280384342">
    <w:abstractNumId w:val="14"/>
  </w:num>
  <w:num w:numId="20" w16cid:durableId="2130127147">
    <w:abstractNumId w:val="23"/>
  </w:num>
  <w:num w:numId="21" w16cid:durableId="532621419">
    <w:abstractNumId w:val="0"/>
  </w:num>
  <w:num w:numId="22" w16cid:durableId="1144468391">
    <w:abstractNumId w:val="6"/>
  </w:num>
  <w:num w:numId="23" w16cid:durableId="1510410603">
    <w:abstractNumId w:val="10"/>
  </w:num>
  <w:num w:numId="24" w16cid:durableId="714238967">
    <w:abstractNumId w:val="9"/>
  </w:num>
  <w:num w:numId="25" w16cid:durableId="2050495773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autoHyphenation/>
  <w:hyphenationZone w:val="284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557"/>
    <w:rsid w:val="000003BF"/>
    <w:rsid w:val="00006F17"/>
    <w:rsid w:val="00007937"/>
    <w:rsid w:val="00007F1A"/>
    <w:rsid w:val="00010F47"/>
    <w:rsid w:val="00014E29"/>
    <w:rsid w:val="00020A09"/>
    <w:rsid w:val="00027554"/>
    <w:rsid w:val="00030236"/>
    <w:rsid w:val="0003701E"/>
    <w:rsid w:val="00042A78"/>
    <w:rsid w:val="00053215"/>
    <w:rsid w:val="00057874"/>
    <w:rsid w:val="00061387"/>
    <w:rsid w:val="000723F9"/>
    <w:rsid w:val="0007305F"/>
    <w:rsid w:val="00073AA8"/>
    <w:rsid w:val="00075AB9"/>
    <w:rsid w:val="00090663"/>
    <w:rsid w:val="00096535"/>
    <w:rsid w:val="000A5FC0"/>
    <w:rsid w:val="000C3546"/>
    <w:rsid w:val="000C3C82"/>
    <w:rsid w:val="000C4CC8"/>
    <w:rsid w:val="000C6A0A"/>
    <w:rsid w:val="000C72DA"/>
    <w:rsid w:val="000D395C"/>
    <w:rsid w:val="000D4966"/>
    <w:rsid w:val="000D6526"/>
    <w:rsid w:val="000E3BDE"/>
    <w:rsid w:val="000E41B1"/>
    <w:rsid w:val="000F635C"/>
    <w:rsid w:val="00103238"/>
    <w:rsid w:val="00103C64"/>
    <w:rsid w:val="0012174B"/>
    <w:rsid w:val="00123CDD"/>
    <w:rsid w:val="00126708"/>
    <w:rsid w:val="00131909"/>
    <w:rsid w:val="00136E4E"/>
    <w:rsid w:val="00142320"/>
    <w:rsid w:val="0014282D"/>
    <w:rsid w:val="00143BA1"/>
    <w:rsid w:val="00144FAF"/>
    <w:rsid w:val="001459C5"/>
    <w:rsid w:val="001502D4"/>
    <w:rsid w:val="001504BC"/>
    <w:rsid w:val="00153FBB"/>
    <w:rsid w:val="00165F30"/>
    <w:rsid w:val="0017416B"/>
    <w:rsid w:val="00186439"/>
    <w:rsid w:val="001908C7"/>
    <w:rsid w:val="0019157E"/>
    <w:rsid w:val="00191C4B"/>
    <w:rsid w:val="0019218D"/>
    <w:rsid w:val="00194213"/>
    <w:rsid w:val="001A0283"/>
    <w:rsid w:val="001B0A8E"/>
    <w:rsid w:val="001B20D5"/>
    <w:rsid w:val="001B7A04"/>
    <w:rsid w:val="001D0F9A"/>
    <w:rsid w:val="001D3663"/>
    <w:rsid w:val="001D523D"/>
    <w:rsid w:val="001D7698"/>
    <w:rsid w:val="001F3BA3"/>
    <w:rsid w:val="001F480A"/>
    <w:rsid w:val="002062A2"/>
    <w:rsid w:val="00213B87"/>
    <w:rsid w:val="0021536B"/>
    <w:rsid w:val="00215E8F"/>
    <w:rsid w:val="00216B83"/>
    <w:rsid w:val="00221E6B"/>
    <w:rsid w:val="0022237D"/>
    <w:rsid w:val="00225820"/>
    <w:rsid w:val="002343F6"/>
    <w:rsid w:val="00237155"/>
    <w:rsid w:val="00241C65"/>
    <w:rsid w:val="00244483"/>
    <w:rsid w:val="00246DA0"/>
    <w:rsid w:val="00247353"/>
    <w:rsid w:val="0025265B"/>
    <w:rsid w:val="0025300E"/>
    <w:rsid w:val="00253A00"/>
    <w:rsid w:val="0027485A"/>
    <w:rsid w:val="00280B97"/>
    <w:rsid w:val="0028490A"/>
    <w:rsid w:val="0029072B"/>
    <w:rsid w:val="00293271"/>
    <w:rsid w:val="00293F19"/>
    <w:rsid w:val="002947FA"/>
    <w:rsid w:val="00297A45"/>
    <w:rsid w:val="002A57E4"/>
    <w:rsid w:val="002A5E7A"/>
    <w:rsid w:val="002B2097"/>
    <w:rsid w:val="002C2342"/>
    <w:rsid w:val="002C4396"/>
    <w:rsid w:val="002D2C9F"/>
    <w:rsid w:val="002D7EEC"/>
    <w:rsid w:val="002E25F0"/>
    <w:rsid w:val="002E377D"/>
    <w:rsid w:val="002E4397"/>
    <w:rsid w:val="002E4819"/>
    <w:rsid w:val="002E589A"/>
    <w:rsid w:val="002E6F2D"/>
    <w:rsid w:val="002F2AC1"/>
    <w:rsid w:val="002F5C0A"/>
    <w:rsid w:val="0030492D"/>
    <w:rsid w:val="00315FF1"/>
    <w:rsid w:val="003165DB"/>
    <w:rsid w:val="003217CD"/>
    <w:rsid w:val="00326EB7"/>
    <w:rsid w:val="00341B00"/>
    <w:rsid w:val="00342F1D"/>
    <w:rsid w:val="00344830"/>
    <w:rsid w:val="00344CF3"/>
    <w:rsid w:val="00345025"/>
    <w:rsid w:val="00346863"/>
    <w:rsid w:val="00350620"/>
    <w:rsid w:val="0035253A"/>
    <w:rsid w:val="00363C1B"/>
    <w:rsid w:val="00365A58"/>
    <w:rsid w:val="00372304"/>
    <w:rsid w:val="0037241A"/>
    <w:rsid w:val="0037259C"/>
    <w:rsid w:val="003827C5"/>
    <w:rsid w:val="00385CEF"/>
    <w:rsid w:val="0038685C"/>
    <w:rsid w:val="00386C46"/>
    <w:rsid w:val="003A688C"/>
    <w:rsid w:val="003B0D12"/>
    <w:rsid w:val="003B1992"/>
    <w:rsid w:val="003B60A2"/>
    <w:rsid w:val="003C7E55"/>
    <w:rsid w:val="003D229A"/>
    <w:rsid w:val="003D55A2"/>
    <w:rsid w:val="003F2260"/>
    <w:rsid w:val="00402F14"/>
    <w:rsid w:val="00416A5C"/>
    <w:rsid w:val="0042067B"/>
    <w:rsid w:val="00420DBA"/>
    <w:rsid w:val="0042545A"/>
    <w:rsid w:val="00430DBE"/>
    <w:rsid w:val="004327E0"/>
    <w:rsid w:val="00434BB7"/>
    <w:rsid w:val="00436FD7"/>
    <w:rsid w:val="00441B23"/>
    <w:rsid w:val="00456B2E"/>
    <w:rsid w:val="00462336"/>
    <w:rsid w:val="004625A9"/>
    <w:rsid w:val="004631B1"/>
    <w:rsid w:val="0046404A"/>
    <w:rsid w:val="004867B0"/>
    <w:rsid w:val="00487B54"/>
    <w:rsid w:val="00494770"/>
    <w:rsid w:val="004B072E"/>
    <w:rsid w:val="004B5333"/>
    <w:rsid w:val="004B6D64"/>
    <w:rsid w:val="004B7DF6"/>
    <w:rsid w:val="004C0357"/>
    <w:rsid w:val="004C1B43"/>
    <w:rsid w:val="004C387F"/>
    <w:rsid w:val="004C48AD"/>
    <w:rsid w:val="004C6FA7"/>
    <w:rsid w:val="004D0CC7"/>
    <w:rsid w:val="004E19D6"/>
    <w:rsid w:val="004E4E64"/>
    <w:rsid w:val="004E5E03"/>
    <w:rsid w:val="004F1620"/>
    <w:rsid w:val="004F2BEA"/>
    <w:rsid w:val="00504C07"/>
    <w:rsid w:val="0051137C"/>
    <w:rsid w:val="00522167"/>
    <w:rsid w:val="0053136D"/>
    <w:rsid w:val="005364B2"/>
    <w:rsid w:val="00536D00"/>
    <w:rsid w:val="005403C3"/>
    <w:rsid w:val="00543EAC"/>
    <w:rsid w:val="00545CCC"/>
    <w:rsid w:val="0055241A"/>
    <w:rsid w:val="00553699"/>
    <w:rsid w:val="00553835"/>
    <w:rsid w:val="00556DCD"/>
    <w:rsid w:val="005578E0"/>
    <w:rsid w:val="00563CF9"/>
    <w:rsid w:val="00567ED4"/>
    <w:rsid w:val="00573205"/>
    <w:rsid w:val="00574470"/>
    <w:rsid w:val="00575187"/>
    <w:rsid w:val="00585EA2"/>
    <w:rsid w:val="005917FA"/>
    <w:rsid w:val="00594DA7"/>
    <w:rsid w:val="005B04F2"/>
    <w:rsid w:val="005B260D"/>
    <w:rsid w:val="005B6F02"/>
    <w:rsid w:val="005D182C"/>
    <w:rsid w:val="005D2E3D"/>
    <w:rsid w:val="005E11B8"/>
    <w:rsid w:val="005E3C5C"/>
    <w:rsid w:val="005E57BA"/>
    <w:rsid w:val="005F4C95"/>
    <w:rsid w:val="005F6485"/>
    <w:rsid w:val="0060238A"/>
    <w:rsid w:val="00614AAF"/>
    <w:rsid w:val="00615769"/>
    <w:rsid w:val="0062664F"/>
    <w:rsid w:val="00627715"/>
    <w:rsid w:val="00631195"/>
    <w:rsid w:val="0064484A"/>
    <w:rsid w:val="00644B86"/>
    <w:rsid w:val="00645AB7"/>
    <w:rsid w:val="006544DE"/>
    <w:rsid w:val="00666817"/>
    <w:rsid w:val="00672396"/>
    <w:rsid w:val="006758D5"/>
    <w:rsid w:val="00681891"/>
    <w:rsid w:val="0068513C"/>
    <w:rsid w:val="006A1F97"/>
    <w:rsid w:val="006A723F"/>
    <w:rsid w:val="006B00CD"/>
    <w:rsid w:val="006B2B0D"/>
    <w:rsid w:val="006C4C62"/>
    <w:rsid w:val="006C4FC7"/>
    <w:rsid w:val="006D1E63"/>
    <w:rsid w:val="006F35F4"/>
    <w:rsid w:val="00704AA1"/>
    <w:rsid w:val="00713E39"/>
    <w:rsid w:val="0072217B"/>
    <w:rsid w:val="0072633C"/>
    <w:rsid w:val="007309FE"/>
    <w:rsid w:val="00735676"/>
    <w:rsid w:val="00737FFB"/>
    <w:rsid w:val="00745060"/>
    <w:rsid w:val="007468C3"/>
    <w:rsid w:val="007513D5"/>
    <w:rsid w:val="00752C5A"/>
    <w:rsid w:val="0075526F"/>
    <w:rsid w:val="007629C1"/>
    <w:rsid w:val="0077264E"/>
    <w:rsid w:val="00776662"/>
    <w:rsid w:val="00777668"/>
    <w:rsid w:val="00777CA0"/>
    <w:rsid w:val="007851A8"/>
    <w:rsid w:val="0078578F"/>
    <w:rsid w:val="00787147"/>
    <w:rsid w:val="00790370"/>
    <w:rsid w:val="007932EC"/>
    <w:rsid w:val="007A1129"/>
    <w:rsid w:val="007A28E4"/>
    <w:rsid w:val="007B73ED"/>
    <w:rsid w:val="007C09F1"/>
    <w:rsid w:val="007C29C4"/>
    <w:rsid w:val="007C565B"/>
    <w:rsid w:val="007C6C4E"/>
    <w:rsid w:val="007D1B93"/>
    <w:rsid w:val="007E0C4D"/>
    <w:rsid w:val="007E0DB7"/>
    <w:rsid w:val="007F781B"/>
    <w:rsid w:val="00801FB6"/>
    <w:rsid w:val="008069C4"/>
    <w:rsid w:val="008079FF"/>
    <w:rsid w:val="00815CC5"/>
    <w:rsid w:val="00827CD2"/>
    <w:rsid w:val="00835F3F"/>
    <w:rsid w:val="00844D8D"/>
    <w:rsid w:val="00851C01"/>
    <w:rsid w:val="008547D8"/>
    <w:rsid w:val="008613A4"/>
    <w:rsid w:val="00865536"/>
    <w:rsid w:val="008667AC"/>
    <w:rsid w:val="00872259"/>
    <w:rsid w:val="00873E5E"/>
    <w:rsid w:val="00877CAD"/>
    <w:rsid w:val="00890AC6"/>
    <w:rsid w:val="00890D22"/>
    <w:rsid w:val="008974EE"/>
    <w:rsid w:val="008A7071"/>
    <w:rsid w:val="008B00DD"/>
    <w:rsid w:val="008B0F7F"/>
    <w:rsid w:val="008B133B"/>
    <w:rsid w:val="008B2278"/>
    <w:rsid w:val="008B521A"/>
    <w:rsid w:val="008D1769"/>
    <w:rsid w:val="008D192D"/>
    <w:rsid w:val="008D3811"/>
    <w:rsid w:val="008F0272"/>
    <w:rsid w:val="008F1F29"/>
    <w:rsid w:val="008F3AF1"/>
    <w:rsid w:val="009039C4"/>
    <w:rsid w:val="00917574"/>
    <w:rsid w:val="00924D3E"/>
    <w:rsid w:val="009256E4"/>
    <w:rsid w:val="00936BC4"/>
    <w:rsid w:val="00936D5B"/>
    <w:rsid w:val="0094125C"/>
    <w:rsid w:val="00960FB6"/>
    <w:rsid w:val="00961AAE"/>
    <w:rsid w:val="00963B39"/>
    <w:rsid w:val="009725FC"/>
    <w:rsid w:val="00972D95"/>
    <w:rsid w:val="00987ED0"/>
    <w:rsid w:val="00993C10"/>
    <w:rsid w:val="009A1BF5"/>
    <w:rsid w:val="009A4164"/>
    <w:rsid w:val="009B21F5"/>
    <w:rsid w:val="009B2FB4"/>
    <w:rsid w:val="009B4877"/>
    <w:rsid w:val="009C55ED"/>
    <w:rsid w:val="009C74B4"/>
    <w:rsid w:val="009D3537"/>
    <w:rsid w:val="009E18C2"/>
    <w:rsid w:val="009F3037"/>
    <w:rsid w:val="009F30B3"/>
    <w:rsid w:val="009F4687"/>
    <w:rsid w:val="00A04D3D"/>
    <w:rsid w:val="00A07C1A"/>
    <w:rsid w:val="00A150C3"/>
    <w:rsid w:val="00A16A98"/>
    <w:rsid w:val="00A20F39"/>
    <w:rsid w:val="00A22341"/>
    <w:rsid w:val="00A3311C"/>
    <w:rsid w:val="00A367E5"/>
    <w:rsid w:val="00A454D0"/>
    <w:rsid w:val="00A55707"/>
    <w:rsid w:val="00A572D2"/>
    <w:rsid w:val="00A64557"/>
    <w:rsid w:val="00A6459C"/>
    <w:rsid w:val="00A675AA"/>
    <w:rsid w:val="00A70513"/>
    <w:rsid w:val="00A719FE"/>
    <w:rsid w:val="00A75036"/>
    <w:rsid w:val="00A75284"/>
    <w:rsid w:val="00A7613F"/>
    <w:rsid w:val="00A81D44"/>
    <w:rsid w:val="00A8404C"/>
    <w:rsid w:val="00A84687"/>
    <w:rsid w:val="00A849A9"/>
    <w:rsid w:val="00A92C40"/>
    <w:rsid w:val="00A95D55"/>
    <w:rsid w:val="00AA6473"/>
    <w:rsid w:val="00AA65C0"/>
    <w:rsid w:val="00AB163F"/>
    <w:rsid w:val="00AB4D3C"/>
    <w:rsid w:val="00AB71C0"/>
    <w:rsid w:val="00AC0C00"/>
    <w:rsid w:val="00AC585B"/>
    <w:rsid w:val="00AE0110"/>
    <w:rsid w:val="00AE56DD"/>
    <w:rsid w:val="00AE5C0C"/>
    <w:rsid w:val="00AF0CBC"/>
    <w:rsid w:val="00AF1071"/>
    <w:rsid w:val="00AF2507"/>
    <w:rsid w:val="00B033D5"/>
    <w:rsid w:val="00B03A92"/>
    <w:rsid w:val="00B13DAC"/>
    <w:rsid w:val="00B15ED6"/>
    <w:rsid w:val="00B2323D"/>
    <w:rsid w:val="00B234CD"/>
    <w:rsid w:val="00B234D6"/>
    <w:rsid w:val="00B316D0"/>
    <w:rsid w:val="00B3363A"/>
    <w:rsid w:val="00B452FD"/>
    <w:rsid w:val="00B458E3"/>
    <w:rsid w:val="00B526F3"/>
    <w:rsid w:val="00B5448F"/>
    <w:rsid w:val="00B55F36"/>
    <w:rsid w:val="00B612BC"/>
    <w:rsid w:val="00B65919"/>
    <w:rsid w:val="00B81D4F"/>
    <w:rsid w:val="00B82CA1"/>
    <w:rsid w:val="00B84ED5"/>
    <w:rsid w:val="00B91FDF"/>
    <w:rsid w:val="00B9489B"/>
    <w:rsid w:val="00B94F17"/>
    <w:rsid w:val="00BA4563"/>
    <w:rsid w:val="00BB2237"/>
    <w:rsid w:val="00BB4CB7"/>
    <w:rsid w:val="00BB6279"/>
    <w:rsid w:val="00BC06ED"/>
    <w:rsid w:val="00BC09FB"/>
    <w:rsid w:val="00BC0C84"/>
    <w:rsid w:val="00BD6865"/>
    <w:rsid w:val="00BE0557"/>
    <w:rsid w:val="00BE70FA"/>
    <w:rsid w:val="00BF0F06"/>
    <w:rsid w:val="00BF4766"/>
    <w:rsid w:val="00C00612"/>
    <w:rsid w:val="00C036E9"/>
    <w:rsid w:val="00C0374E"/>
    <w:rsid w:val="00C12903"/>
    <w:rsid w:val="00C1429D"/>
    <w:rsid w:val="00C15038"/>
    <w:rsid w:val="00C255F2"/>
    <w:rsid w:val="00C359D7"/>
    <w:rsid w:val="00C36A21"/>
    <w:rsid w:val="00C37885"/>
    <w:rsid w:val="00C444E2"/>
    <w:rsid w:val="00C47274"/>
    <w:rsid w:val="00C51287"/>
    <w:rsid w:val="00C51459"/>
    <w:rsid w:val="00C5474E"/>
    <w:rsid w:val="00C556AF"/>
    <w:rsid w:val="00C55810"/>
    <w:rsid w:val="00C563B7"/>
    <w:rsid w:val="00C746FF"/>
    <w:rsid w:val="00C74C84"/>
    <w:rsid w:val="00C76346"/>
    <w:rsid w:val="00C8098F"/>
    <w:rsid w:val="00CA3777"/>
    <w:rsid w:val="00CA538C"/>
    <w:rsid w:val="00CB3E09"/>
    <w:rsid w:val="00CB46D7"/>
    <w:rsid w:val="00CC3A57"/>
    <w:rsid w:val="00CC71E1"/>
    <w:rsid w:val="00CD7CF8"/>
    <w:rsid w:val="00CF0D5E"/>
    <w:rsid w:val="00D07014"/>
    <w:rsid w:val="00D0789A"/>
    <w:rsid w:val="00D1415A"/>
    <w:rsid w:val="00D15913"/>
    <w:rsid w:val="00D16330"/>
    <w:rsid w:val="00D16C28"/>
    <w:rsid w:val="00D25653"/>
    <w:rsid w:val="00D26E14"/>
    <w:rsid w:val="00D317E0"/>
    <w:rsid w:val="00D36DAD"/>
    <w:rsid w:val="00D52D6E"/>
    <w:rsid w:val="00D61500"/>
    <w:rsid w:val="00D641D3"/>
    <w:rsid w:val="00D705BD"/>
    <w:rsid w:val="00D711CD"/>
    <w:rsid w:val="00D7262E"/>
    <w:rsid w:val="00D8048A"/>
    <w:rsid w:val="00D83550"/>
    <w:rsid w:val="00D83862"/>
    <w:rsid w:val="00D85A37"/>
    <w:rsid w:val="00D86F4A"/>
    <w:rsid w:val="00D86FFD"/>
    <w:rsid w:val="00D914A5"/>
    <w:rsid w:val="00D92C4A"/>
    <w:rsid w:val="00D92E61"/>
    <w:rsid w:val="00D97B45"/>
    <w:rsid w:val="00DA2597"/>
    <w:rsid w:val="00DA521E"/>
    <w:rsid w:val="00DA6F75"/>
    <w:rsid w:val="00DB0578"/>
    <w:rsid w:val="00DB7974"/>
    <w:rsid w:val="00DC490E"/>
    <w:rsid w:val="00DC67DD"/>
    <w:rsid w:val="00DC7E17"/>
    <w:rsid w:val="00DE0BA9"/>
    <w:rsid w:val="00DE0F05"/>
    <w:rsid w:val="00DE5135"/>
    <w:rsid w:val="00DE6879"/>
    <w:rsid w:val="00DF5034"/>
    <w:rsid w:val="00DF574D"/>
    <w:rsid w:val="00DF610C"/>
    <w:rsid w:val="00DF7CAB"/>
    <w:rsid w:val="00E00B12"/>
    <w:rsid w:val="00E02CD1"/>
    <w:rsid w:val="00E05B91"/>
    <w:rsid w:val="00E104B8"/>
    <w:rsid w:val="00E12929"/>
    <w:rsid w:val="00E148B2"/>
    <w:rsid w:val="00E1572D"/>
    <w:rsid w:val="00E20B10"/>
    <w:rsid w:val="00E22F3D"/>
    <w:rsid w:val="00E26603"/>
    <w:rsid w:val="00E31760"/>
    <w:rsid w:val="00E35D68"/>
    <w:rsid w:val="00E37A9C"/>
    <w:rsid w:val="00E55DCB"/>
    <w:rsid w:val="00E56A77"/>
    <w:rsid w:val="00E57116"/>
    <w:rsid w:val="00E75271"/>
    <w:rsid w:val="00E93681"/>
    <w:rsid w:val="00EA0993"/>
    <w:rsid w:val="00EA362C"/>
    <w:rsid w:val="00EB1ACB"/>
    <w:rsid w:val="00EB3409"/>
    <w:rsid w:val="00EB3D56"/>
    <w:rsid w:val="00EC1AF0"/>
    <w:rsid w:val="00ED27BA"/>
    <w:rsid w:val="00ED47D4"/>
    <w:rsid w:val="00EF005C"/>
    <w:rsid w:val="00EF12A1"/>
    <w:rsid w:val="00EF20B7"/>
    <w:rsid w:val="00EF5F87"/>
    <w:rsid w:val="00F1070C"/>
    <w:rsid w:val="00F255D0"/>
    <w:rsid w:val="00F2606C"/>
    <w:rsid w:val="00F272AA"/>
    <w:rsid w:val="00F34968"/>
    <w:rsid w:val="00F3546A"/>
    <w:rsid w:val="00F35604"/>
    <w:rsid w:val="00F407C3"/>
    <w:rsid w:val="00F436C9"/>
    <w:rsid w:val="00F4543F"/>
    <w:rsid w:val="00F55D1C"/>
    <w:rsid w:val="00F61B90"/>
    <w:rsid w:val="00F62CDB"/>
    <w:rsid w:val="00F70E7E"/>
    <w:rsid w:val="00F71607"/>
    <w:rsid w:val="00F74024"/>
    <w:rsid w:val="00F840C8"/>
    <w:rsid w:val="00F9060C"/>
    <w:rsid w:val="00FA2F3E"/>
    <w:rsid w:val="00FA3A6E"/>
    <w:rsid w:val="00FA7F1A"/>
    <w:rsid w:val="00FB0A49"/>
    <w:rsid w:val="00FB2F27"/>
    <w:rsid w:val="00FB4D8F"/>
    <w:rsid w:val="00FD7AF9"/>
    <w:rsid w:val="00FF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C4078B"/>
  <w15:docId w15:val="{30BA3532-C06C-445C-93B6-AD5404367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F47"/>
  </w:style>
  <w:style w:type="paragraph" w:styleId="Titre1">
    <w:name w:val="heading 1"/>
    <w:basedOn w:val="Normal"/>
    <w:next w:val="Normal"/>
    <w:qFormat/>
    <w:rsid w:val="00010F47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02F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82C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010F47"/>
    <w:pPr>
      <w:tabs>
        <w:tab w:val="center" w:pos="4819"/>
        <w:tab w:val="right" w:pos="9638"/>
      </w:tabs>
    </w:pPr>
  </w:style>
  <w:style w:type="character" w:styleId="Numrodepage">
    <w:name w:val="page number"/>
    <w:basedOn w:val="Policepardfaut"/>
    <w:uiPriority w:val="99"/>
    <w:rsid w:val="00010F47"/>
  </w:style>
  <w:style w:type="paragraph" w:styleId="Notedebasdepage">
    <w:name w:val="footnote text"/>
    <w:basedOn w:val="Normal"/>
    <w:semiHidden/>
    <w:rsid w:val="00010F47"/>
  </w:style>
  <w:style w:type="paragraph" w:styleId="Retraitcorpsdetexte">
    <w:name w:val="Body Text Indent"/>
    <w:basedOn w:val="Normal"/>
    <w:semiHidden/>
    <w:rsid w:val="00010F47"/>
    <w:pPr>
      <w:spacing w:before="20" w:after="20"/>
      <w:ind w:left="284"/>
      <w:jc w:val="both"/>
      <w:outlineLvl w:val="0"/>
    </w:pPr>
    <w:rPr>
      <w:rFonts w:ascii="Verdana" w:hAnsi="Verdana"/>
      <w:sz w:val="17"/>
    </w:rPr>
  </w:style>
  <w:style w:type="paragraph" w:styleId="Retraitcorpsdetexte2">
    <w:name w:val="Body Text Indent 2"/>
    <w:basedOn w:val="Normal"/>
    <w:semiHidden/>
    <w:rsid w:val="00010F47"/>
    <w:pPr>
      <w:spacing w:before="20" w:after="20"/>
      <w:ind w:left="360"/>
      <w:jc w:val="both"/>
      <w:outlineLvl w:val="0"/>
    </w:pPr>
    <w:rPr>
      <w:rFonts w:ascii="Arial" w:hAnsi="Arial"/>
      <w:sz w:val="14"/>
    </w:rPr>
  </w:style>
  <w:style w:type="character" w:customStyle="1" w:styleId="Titre3Car">
    <w:name w:val="Titre 3 Car"/>
    <w:basedOn w:val="Policepardfaut"/>
    <w:link w:val="Titre3"/>
    <w:uiPriority w:val="9"/>
    <w:semiHidden/>
    <w:rsid w:val="00B82CA1"/>
    <w:rPr>
      <w:rFonts w:ascii="Cambria" w:eastAsia="Times New Roman" w:hAnsi="Cambria" w:cs="Times New Roman"/>
      <w:b/>
      <w:bCs/>
      <w:sz w:val="26"/>
      <w:szCs w:val="26"/>
    </w:rPr>
  </w:style>
  <w:style w:type="table" w:styleId="Grilledutableau">
    <w:name w:val="Table Grid"/>
    <w:basedOn w:val="TableauNormal"/>
    <w:uiPriority w:val="59"/>
    <w:rsid w:val="00B82C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61B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B90"/>
    <w:rPr>
      <w:rFonts w:ascii="Tahoma" w:hAnsi="Tahoma" w:cs="Tahoma"/>
      <w:sz w:val="16"/>
      <w:szCs w:val="16"/>
    </w:rPr>
  </w:style>
  <w:style w:type="character" w:styleId="Appelnotedebasdep">
    <w:name w:val="footnote reference"/>
    <w:basedOn w:val="Policepardfaut"/>
    <w:uiPriority w:val="99"/>
    <w:semiHidden/>
    <w:unhideWhenUsed/>
    <w:rsid w:val="00C444E2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rsid w:val="00A8404C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8404C"/>
  </w:style>
  <w:style w:type="character" w:customStyle="1" w:styleId="PieddepageCar">
    <w:name w:val="Pied de page Car"/>
    <w:basedOn w:val="Policepardfaut"/>
    <w:link w:val="Pieddepage"/>
    <w:uiPriority w:val="99"/>
    <w:rsid w:val="00A8404C"/>
  </w:style>
  <w:style w:type="character" w:styleId="Hyperlien">
    <w:name w:val="Hyperlink"/>
    <w:basedOn w:val="Policepardfaut"/>
    <w:uiPriority w:val="99"/>
    <w:unhideWhenUsed/>
    <w:rsid w:val="00DE5135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402F1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2216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52216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22167"/>
    <w:pPr>
      <w:tabs>
        <w:tab w:val="right" w:leader="dot" w:pos="9628"/>
      </w:tabs>
      <w:spacing w:after="100"/>
    </w:pPr>
  </w:style>
  <w:style w:type="paragraph" w:styleId="Paragraphedeliste">
    <w:name w:val="List Paragraph"/>
    <w:basedOn w:val="Normal"/>
    <w:uiPriority w:val="34"/>
    <w:qFormat/>
    <w:rsid w:val="00C15038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4B6D64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4E19D6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14AAF"/>
  </w:style>
  <w:style w:type="character" w:customStyle="1" w:styleId="NotedefinCar">
    <w:name w:val="Note de fin Car"/>
    <w:basedOn w:val="Policepardfaut"/>
    <w:link w:val="Notedefin"/>
    <w:uiPriority w:val="99"/>
    <w:semiHidden/>
    <w:rsid w:val="00614AAF"/>
  </w:style>
  <w:style w:type="character" w:styleId="Appeldenotedefin">
    <w:name w:val="endnote reference"/>
    <w:basedOn w:val="Policepardfaut"/>
    <w:uiPriority w:val="99"/>
    <w:semiHidden/>
    <w:unhideWhenUsed/>
    <w:rsid w:val="00614A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anticafrontierabb.wordpress.com/2012/05/06/485-anni-fa-il-6-maggio-1527-i-lanzichenecchi-truppe-tedesche-al-servizio-di-carlo-v-dasburgo-saccheggiano-roma-alcuni-considerano-questa-data-la-fine-del-rinascimento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copia-di-arte.com/a/schut-cornelis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arthive.com/it/artists/4232~Frans_Franken_the_Younger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t.artprinta.com/en-fr/products/frans-francken-ii-1630-allegory-on-the-abdication-of-emperor-charles-v-in-brussels-art-print-fine-art-reproduction-wall-art-id-a4hyviq5v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81032-87B7-44F5-8B23-1E57AC1AA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3217</Words>
  <Characters>18338</Characters>
  <Application>Microsoft Office Word</Application>
  <DocSecurity>0</DocSecurity>
  <Lines>152</Lines>
  <Paragraphs>43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U 6 La fine dell’unità religiosa</vt:lpstr>
      <vt:lpstr>U 6 La fine dell’unità religiosa</vt:lpstr>
      <vt:lpstr>U 6 La fine dell’unità religiosa</vt:lpstr>
    </vt:vector>
  </TitlesOfParts>
  <Company>Hewlett-Packard Company</Company>
  <LinksUpToDate>false</LinksUpToDate>
  <CharactersWithSpaces>21512</CharactersWithSpaces>
  <SharedDoc>false</SharedDoc>
  <HLinks>
    <vt:vector size="12" baseType="variant">
      <vt:variant>
        <vt:i4>6815807</vt:i4>
      </vt:variant>
      <vt:variant>
        <vt:i4>18</vt:i4>
      </vt:variant>
      <vt:variant>
        <vt:i4>0</vt:i4>
      </vt:variant>
      <vt:variant>
        <vt:i4>5</vt:i4>
      </vt:variant>
      <vt:variant>
        <vt:lpwstr>https://anticafrontierabb.wordpress.com/2012/05/06/485-anni-fa-il-6-maggio-1527-i-lanzichenecchi-truppe-tedesche-al-servizio-di-carlo-v-dasburgo-saccheggiano-roma-alcuni-considerano-questa-data-la-fine-del-rinascimento/</vt:lpwstr>
      </vt:variant>
      <vt:variant>
        <vt:lpwstr/>
      </vt:variant>
      <vt:variant>
        <vt:i4>7143456</vt:i4>
      </vt:variant>
      <vt:variant>
        <vt:i4>12</vt:i4>
      </vt:variant>
      <vt:variant>
        <vt:i4>0</vt:i4>
      </vt:variant>
      <vt:variant>
        <vt:i4>5</vt:i4>
      </vt:variant>
      <vt:variant>
        <vt:lpwstr>http://www.treccani.it/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 6 La fine dell’unità religiosa</dc:title>
  <dc:creator>L G</dc:creator>
  <cp:lastModifiedBy>Leone Guaragna</cp:lastModifiedBy>
  <cp:revision>4</cp:revision>
  <cp:lastPrinted>2024-09-27T13:29:00Z</cp:lastPrinted>
  <dcterms:created xsi:type="dcterms:W3CDTF">2024-09-27T13:29:00Z</dcterms:created>
  <dcterms:modified xsi:type="dcterms:W3CDTF">2024-09-27T14:12:00Z</dcterms:modified>
</cp:coreProperties>
</file>